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E5" w:rsidRDefault="00E64DE5">
      <w:r>
        <w:t>SMTTE-model – arbejdspapir:</w:t>
      </w:r>
      <w:r w:rsidR="00C17690">
        <w:t xml:space="preserve"> VAND</w:t>
      </w:r>
    </w:p>
    <w:p w:rsidR="00FE556D" w:rsidRPr="006E6CB7" w:rsidRDefault="00FE556D">
      <w:pPr>
        <w:rPr>
          <w:u w:val="single"/>
        </w:rPr>
      </w:pPr>
      <w:r w:rsidRPr="006E6CB7">
        <w:rPr>
          <w:u w:val="single"/>
        </w:rPr>
        <w:t xml:space="preserve">Lavet </w:t>
      </w:r>
      <w:proofErr w:type="spellStart"/>
      <w:r w:rsidRPr="006E6CB7">
        <w:rPr>
          <w:u w:val="single"/>
        </w:rPr>
        <w:t>af:____________</w:t>
      </w:r>
      <w:r w:rsidR="00E021DC">
        <w:rPr>
          <w:u w:val="single"/>
        </w:rPr>
        <w:t>v</w:t>
      </w:r>
      <w:r w:rsidR="00C17690" w:rsidRPr="006E6CB7">
        <w:rPr>
          <w:u w:val="single"/>
        </w:rPr>
        <w:t>ug</w:t>
      </w:r>
      <w:proofErr w:type="spellEnd"/>
      <w:r w:rsidR="00C17690" w:rsidRPr="006E6CB7">
        <w:rPr>
          <w:u w:val="single"/>
        </w:rPr>
        <w:t xml:space="preserve"> og bhv</w:t>
      </w:r>
      <w:r w:rsidRPr="006E6CB7">
        <w:rPr>
          <w:u w:val="single"/>
        </w:rPr>
        <w:t>_____________Dato</w:t>
      </w:r>
      <w:r w:rsidR="006E6CB7">
        <w:rPr>
          <w:u w:val="single"/>
        </w:rPr>
        <w:t>:</w:t>
      </w:r>
      <w:r w:rsidRPr="006E6CB7">
        <w:rPr>
          <w:u w:val="single"/>
        </w:rPr>
        <w:t>________________</w:t>
      </w:r>
      <w:r w:rsidR="006E6CB7" w:rsidRPr="006E6CB7">
        <w:rPr>
          <w:u w:val="single"/>
        </w:rPr>
        <w:t>30/5-18</w:t>
      </w:r>
      <w:r w:rsidRPr="006E6CB7">
        <w:rPr>
          <w:u w:val="single"/>
        </w:rPr>
        <w:t>________________</w:t>
      </w:r>
    </w:p>
    <w:p w:rsidR="00E64DE5" w:rsidRDefault="00E64DE5"/>
    <w:p w:rsidR="00B12A70" w:rsidRDefault="00B12A70">
      <w:r>
        <w:t>Vi vil her give Jer forældre et indblik i hvad og hvordan vi vil arbejde med her i Juni. Spørg endelig ind til det…</w:t>
      </w:r>
    </w:p>
    <w:tbl>
      <w:tblPr>
        <w:tblStyle w:val="Tabel-Gitter"/>
        <w:tblW w:w="0" w:type="auto"/>
        <w:tblLook w:val="04A0" w:firstRow="1" w:lastRow="0" w:firstColumn="1" w:lastColumn="0" w:noHBand="0" w:noVBand="1"/>
      </w:tblPr>
      <w:tblGrid>
        <w:gridCol w:w="3256"/>
        <w:gridCol w:w="6372"/>
      </w:tblGrid>
      <w:tr w:rsidR="00E64DE5" w:rsidRPr="00FE556D" w:rsidTr="00FE556D">
        <w:tc>
          <w:tcPr>
            <w:tcW w:w="3256" w:type="dxa"/>
          </w:tcPr>
          <w:p w:rsidR="00E64DE5" w:rsidRPr="00FE556D" w:rsidRDefault="00E64DE5">
            <w:pPr>
              <w:rPr>
                <w:sz w:val="20"/>
                <w:szCs w:val="20"/>
              </w:rPr>
            </w:pPr>
            <w:r w:rsidRPr="00FE556D">
              <w:rPr>
                <w:sz w:val="20"/>
                <w:szCs w:val="20"/>
              </w:rPr>
              <w:t>Sammenhæng:</w:t>
            </w:r>
          </w:p>
          <w:p w:rsidR="00E64DE5" w:rsidRPr="00FE556D" w:rsidRDefault="00E64DE5" w:rsidP="00E64DE5">
            <w:pPr>
              <w:pStyle w:val="Listeafsnit"/>
              <w:numPr>
                <w:ilvl w:val="0"/>
                <w:numId w:val="1"/>
              </w:numPr>
              <w:rPr>
                <w:sz w:val="20"/>
                <w:szCs w:val="20"/>
              </w:rPr>
            </w:pPr>
            <w:r w:rsidRPr="00FE556D">
              <w:rPr>
                <w:sz w:val="20"/>
                <w:szCs w:val="20"/>
              </w:rPr>
              <w:t>Hvilket udgangspunkt</w:t>
            </w:r>
            <w:r w:rsidR="00FE556D" w:rsidRPr="00FE556D">
              <w:rPr>
                <w:sz w:val="20"/>
                <w:szCs w:val="20"/>
              </w:rPr>
              <w:t xml:space="preserve"> har vi</w:t>
            </w:r>
          </w:p>
          <w:p w:rsidR="00E64DE5" w:rsidRPr="00FE556D" w:rsidRDefault="00E64DE5" w:rsidP="00E64DE5">
            <w:pPr>
              <w:pStyle w:val="Listeafsnit"/>
              <w:numPr>
                <w:ilvl w:val="0"/>
                <w:numId w:val="1"/>
              </w:numPr>
              <w:rPr>
                <w:sz w:val="20"/>
                <w:szCs w:val="20"/>
              </w:rPr>
            </w:pPr>
            <w:r w:rsidRPr="00FE556D">
              <w:rPr>
                <w:sz w:val="20"/>
                <w:szCs w:val="20"/>
              </w:rPr>
              <w:t>Hvad er baggrunden</w:t>
            </w:r>
          </w:p>
          <w:p w:rsidR="00E64DE5" w:rsidRPr="00FE556D" w:rsidRDefault="00E64DE5" w:rsidP="00E64DE5">
            <w:pPr>
              <w:pStyle w:val="Listeafsnit"/>
              <w:numPr>
                <w:ilvl w:val="0"/>
                <w:numId w:val="1"/>
              </w:numPr>
              <w:rPr>
                <w:sz w:val="20"/>
                <w:szCs w:val="20"/>
              </w:rPr>
            </w:pPr>
            <w:r w:rsidRPr="00FE556D">
              <w:rPr>
                <w:sz w:val="20"/>
                <w:szCs w:val="20"/>
              </w:rPr>
              <w:t>Perioden</w:t>
            </w:r>
          </w:p>
          <w:p w:rsidR="00E64DE5" w:rsidRPr="00FE556D" w:rsidRDefault="00E64DE5" w:rsidP="00E64DE5">
            <w:pPr>
              <w:pStyle w:val="Listeafsnit"/>
              <w:numPr>
                <w:ilvl w:val="0"/>
                <w:numId w:val="1"/>
              </w:numPr>
              <w:rPr>
                <w:sz w:val="20"/>
                <w:szCs w:val="20"/>
              </w:rPr>
            </w:pPr>
            <w:r w:rsidRPr="00FE556D">
              <w:rPr>
                <w:sz w:val="20"/>
                <w:szCs w:val="20"/>
              </w:rPr>
              <w:t>Gruppen og alder</w:t>
            </w:r>
          </w:p>
          <w:p w:rsidR="00E64DE5" w:rsidRPr="00FE556D" w:rsidRDefault="00E64DE5" w:rsidP="00E64DE5">
            <w:pPr>
              <w:pStyle w:val="Listeafsnit"/>
              <w:numPr>
                <w:ilvl w:val="0"/>
                <w:numId w:val="1"/>
              </w:numPr>
              <w:rPr>
                <w:sz w:val="20"/>
                <w:szCs w:val="20"/>
              </w:rPr>
            </w:pPr>
            <w:r w:rsidRPr="00FE556D">
              <w:rPr>
                <w:sz w:val="20"/>
                <w:szCs w:val="20"/>
              </w:rPr>
              <w:t>Beskrive barnet/situationen</w:t>
            </w:r>
          </w:p>
          <w:p w:rsidR="00E64DE5" w:rsidRDefault="00E64DE5" w:rsidP="00E64DE5">
            <w:pPr>
              <w:pStyle w:val="Listeafsnit"/>
              <w:numPr>
                <w:ilvl w:val="0"/>
                <w:numId w:val="1"/>
              </w:numPr>
              <w:rPr>
                <w:sz w:val="20"/>
                <w:szCs w:val="20"/>
              </w:rPr>
            </w:pPr>
            <w:r w:rsidRPr="00FE556D">
              <w:rPr>
                <w:sz w:val="20"/>
                <w:szCs w:val="20"/>
              </w:rPr>
              <w:t>Vilkår/behov</w:t>
            </w:r>
          </w:p>
          <w:p w:rsidR="00231DE7" w:rsidRPr="00FE556D" w:rsidRDefault="00231DE7" w:rsidP="00E64DE5">
            <w:pPr>
              <w:pStyle w:val="Listeafsnit"/>
              <w:numPr>
                <w:ilvl w:val="0"/>
                <w:numId w:val="1"/>
              </w:numPr>
              <w:rPr>
                <w:sz w:val="20"/>
                <w:szCs w:val="20"/>
              </w:rPr>
            </w:pPr>
            <w:r>
              <w:rPr>
                <w:sz w:val="20"/>
                <w:szCs w:val="20"/>
              </w:rPr>
              <w:t>Hvilket læreplanstema er primært?</w:t>
            </w:r>
          </w:p>
          <w:p w:rsidR="00FE556D" w:rsidRPr="00FE556D" w:rsidRDefault="00FE556D">
            <w:pPr>
              <w:rPr>
                <w:sz w:val="20"/>
                <w:szCs w:val="20"/>
              </w:rPr>
            </w:pPr>
          </w:p>
          <w:p w:rsidR="00E64DE5" w:rsidRPr="00FE556D" w:rsidRDefault="00E64DE5">
            <w:pPr>
              <w:rPr>
                <w:sz w:val="20"/>
                <w:szCs w:val="20"/>
              </w:rPr>
            </w:pPr>
          </w:p>
        </w:tc>
        <w:tc>
          <w:tcPr>
            <w:tcW w:w="6372" w:type="dxa"/>
          </w:tcPr>
          <w:p w:rsidR="00E64DE5" w:rsidRDefault="006E6CB7">
            <w:pPr>
              <w:rPr>
                <w:sz w:val="20"/>
                <w:szCs w:val="20"/>
              </w:rPr>
            </w:pPr>
            <w:r>
              <w:rPr>
                <w:sz w:val="20"/>
                <w:szCs w:val="20"/>
              </w:rPr>
              <w:t xml:space="preserve">I </w:t>
            </w:r>
            <w:r w:rsidR="00EA14EE">
              <w:rPr>
                <w:sz w:val="20"/>
                <w:szCs w:val="20"/>
              </w:rPr>
              <w:t>H</w:t>
            </w:r>
            <w:r>
              <w:rPr>
                <w:sz w:val="20"/>
                <w:szCs w:val="20"/>
              </w:rPr>
              <w:t>ulahop vil vi i juni 2018 have fælles fokus, både i vug</w:t>
            </w:r>
            <w:r w:rsidR="00CC0847">
              <w:rPr>
                <w:sz w:val="20"/>
                <w:szCs w:val="20"/>
              </w:rPr>
              <w:t>gestue</w:t>
            </w:r>
            <w:r>
              <w:rPr>
                <w:sz w:val="20"/>
                <w:szCs w:val="20"/>
              </w:rPr>
              <w:t xml:space="preserve"> og </w:t>
            </w:r>
            <w:r w:rsidR="00CC0847">
              <w:rPr>
                <w:sz w:val="20"/>
                <w:szCs w:val="20"/>
              </w:rPr>
              <w:t>børnehave</w:t>
            </w:r>
            <w:r>
              <w:rPr>
                <w:sz w:val="20"/>
                <w:szCs w:val="20"/>
              </w:rPr>
              <w:t xml:space="preserve">, det skal omhandle vand. </w:t>
            </w:r>
            <w:r w:rsidR="00CC0847">
              <w:rPr>
                <w:sz w:val="20"/>
                <w:szCs w:val="20"/>
              </w:rPr>
              <w:t>Vi vil skabe sammenhæng i hele huset, og vi vil arbejde med,</w:t>
            </w:r>
            <w:r>
              <w:rPr>
                <w:sz w:val="20"/>
                <w:szCs w:val="20"/>
              </w:rPr>
              <w:t xml:space="preserve"> at der er genkendelighed i de forskellige samlinger, og dermed en fælles opmærksomhed. </w:t>
            </w:r>
          </w:p>
          <w:p w:rsidR="006E6CB7" w:rsidRDefault="006E6CB7">
            <w:pPr>
              <w:rPr>
                <w:sz w:val="20"/>
                <w:szCs w:val="20"/>
              </w:rPr>
            </w:pPr>
            <w:r>
              <w:rPr>
                <w:sz w:val="20"/>
                <w:szCs w:val="20"/>
              </w:rPr>
              <w:t>Hver primær voksen beslutter hvad der præcist skal arbejdes med og hvornår</w:t>
            </w:r>
            <w:r w:rsidR="0042325A">
              <w:rPr>
                <w:sz w:val="20"/>
                <w:szCs w:val="20"/>
              </w:rPr>
              <w:t xml:space="preserve">, og det enkelte barns </w:t>
            </w:r>
            <w:r w:rsidR="00CC0847">
              <w:rPr>
                <w:sz w:val="20"/>
                <w:szCs w:val="20"/>
              </w:rPr>
              <w:t>nærmeste udviklings zone</w:t>
            </w:r>
            <w:r w:rsidR="0042325A">
              <w:rPr>
                <w:sz w:val="20"/>
                <w:szCs w:val="20"/>
              </w:rPr>
              <w:t xml:space="preserve"> heri</w:t>
            </w:r>
            <w:r>
              <w:rPr>
                <w:sz w:val="20"/>
                <w:szCs w:val="20"/>
              </w:rPr>
              <w:t xml:space="preserve">. </w:t>
            </w:r>
          </w:p>
          <w:p w:rsidR="006E6CB7" w:rsidRPr="00FE556D" w:rsidRDefault="006E6CB7">
            <w:pPr>
              <w:rPr>
                <w:sz w:val="20"/>
                <w:szCs w:val="20"/>
              </w:rPr>
            </w:pPr>
            <w:r>
              <w:rPr>
                <w:sz w:val="20"/>
                <w:szCs w:val="20"/>
              </w:rPr>
              <w:t xml:space="preserve">Emnet Vand tænker </w:t>
            </w:r>
            <w:r w:rsidR="00CE665C">
              <w:rPr>
                <w:sz w:val="20"/>
                <w:szCs w:val="20"/>
              </w:rPr>
              <w:t>vi er et bredt e</w:t>
            </w:r>
            <w:r w:rsidR="0042325A">
              <w:rPr>
                <w:sz w:val="20"/>
                <w:szCs w:val="20"/>
              </w:rPr>
              <w:t>mn</w:t>
            </w:r>
            <w:r w:rsidR="00CE665C">
              <w:rPr>
                <w:sz w:val="20"/>
                <w:szCs w:val="20"/>
              </w:rPr>
              <w:t>e</w:t>
            </w:r>
            <w:r w:rsidR="0042325A">
              <w:rPr>
                <w:sz w:val="20"/>
                <w:szCs w:val="20"/>
              </w:rPr>
              <w:t>-det kan lede tankerne hen på vand vi drikker-rent vand-hvad gør vi for at passe på det? Varm/koldt vand. Isvand. Vandhuller, og det der høre</w:t>
            </w:r>
            <w:r w:rsidR="00CC0847">
              <w:rPr>
                <w:sz w:val="20"/>
                <w:szCs w:val="20"/>
              </w:rPr>
              <w:t>r</w:t>
            </w:r>
            <w:r w:rsidR="0042325A">
              <w:rPr>
                <w:sz w:val="20"/>
                <w:szCs w:val="20"/>
              </w:rPr>
              <w:t xml:space="preserve"> til her, </w:t>
            </w:r>
            <w:proofErr w:type="spellStart"/>
            <w:r w:rsidR="0042325A">
              <w:rPr>
                <w:sz w:val="20"/>
                <w:szCs w:val="20"/>
              </w:rPr>
              <w:t>vandsange</w:t>
            </w:r>
            <w:proofErr w:type="spellEnd"/>
            <w:r w:rsidR="0042325A">
              <w:rPr>
                <w:sz w:val="20"/>
                <w:szCs w:val="20"/>
              </w:rPr>
              <w:t xml:space="preserve"> og vandlege. Læreplanstemaet er primært natur, udeliv og science, men også kommunikation og sprog og den sociale udvikling.</w:t>
            </w:r>
          </w:p>
        </w:tc>
      </w:tr>
      <w:tr w:rsidR="00E64DE5" w:rsidRPr="00FE556D" w:rsidTr="00FE556D">
        <w:tc>
          <w:tcPr>
            <w:tcW w:w="3256" w:type="dxa"/>
          </w:tcPr>
          <w:p w:rsidR="00E64DE5" w:rsidRPr="00FE556D" w:rsidRDefault="00E64DE5">
            <w:pPr>
              <w:rPr>
                <w:sz w:val="20"/>
                <w:szCs w:val="20"/>
              </w:rPr>
            </w:pPr>
            <w:r w:rsidRPr="00FE556D">
              <w:rPr>
                <w:sz w:val="20"/>
                <w:szCs w:val="20"/>
              </w:rPr>
              <w:t>Mål:</w:t>
            </w:r>
          </w:p>
          <w:p w:rsidR="00E64DE5" w:rsidRPr="00FE556D" w:rsidRDefault="00E64DE5" w:rsidP="00E64DE5">
            <w:pPr>
              <w:pStyle w:val="Listeafsnit"/>
              <w:numPr>
                <w:ilvl w:val="0"/>
                <w:numId w:val="1"/>
              </w:numPr>
              <w:rPr>
                <w:sz w:val="20"/>
                <w:szCs w:val="20"/>
              </w:rPr>
            </w:pPr>
            <w:r w:rsidRPr="00FE556D">
              <w:rPr>
                <w:sz w:val="20"/>
                <w:szCs w:val="20"/>
              </w:rPr>
              <w:t>Konkretisering af hvad vi vil på</w:t>
            </w:r>
            <w:r w:rsidR="00FE556D" w:rsidRPr="00FE556D">
              <w:rPr>
                <w:sz w:val="20"/>
                <w:szCs w:val="20"/>
              </w:rPr>
              <w:t xml:space="preserve"> </w:t>
            </w:r>
            <w:r w:rsidRPr="00FE556D">
              <w:rPr>
                <w:sz w:val="20"/>
                <w:szCs w:val="20"/>
              </w:rPr>
              <w:t>nå, herunder om det er realistisk for hverdagen</w:t>
            </w:r>
          </w:p>
          <w:p w:rsidR="00E64DE5" w:rsidRPr="00FE556D" w:rsidRDefault="00E64DE5" w:rsidP="00E64DE5">
            <w:pPr>
              <w:pStyle w:val="Listeafsnit"/>
              <w:numPr>
                <w:ilvl w:val="0"/>
                <w:numId w:val="1"/>
              </w:numPr>
              <w:rPr>
                <w:sz w:val="20"/>
                <w:szCs w:val="20"/>
              </w:rPr>
            </w:pPr>
            <w:r w:rsidRPr="00FE556D">
              <w:rPr>
                <w:sz w:val="20"/>
                <w:szCs w:val="20"/>
              </w:rPr>
              <w:t>Hvad skal barnet/gruppen/opgaven have ud af det</w:t>
            </w:r>
          </w:p>
          <w:p w:rsidR="00E64DE5" w:rsidRPr="00FE556D" w:rsidRDefault="00E64DE5" w:rsidP="00E64DE5">
            <w:pPr>
              <w:ind w:left="360"/>
              <w:rPr>
                <w:sz w:val="20"/>
                <w:szCs w:val="20"/>
              </w:rPr>
            </w:pPr>
          </w:p>
        </w:tc>
        <w:tc>
          <w:tcPr>
            <w:tcW w:w="6372" w:type="dxa"/>
          </w:tcPr>
          <w:p w:rsidR="00E64DE5" w:rsidRPr="00FE556D" w:rsidRDefault="00E64DE5">
            <w:pPr>
              <w:rPr>
                <w:sz w:val="20"/>
                <w:szCs w:val="20"/>
              </w:rPr>
            </w:pPr>
          </w:p>
          <w:p w:rsidR="00E64DE5" w:rsidRPr="00FE556D" w:rsidRDefault="0042325A">
            <w:pPr>
              <w:rPr>
                <w:sz w:val="20"/>
                <w:szCs w:val="20"/>
              </w:rPr>
            </w:pPr>
            <w:r>
              <w:rPr>
                <w:sz w:val="20"/>
                <w:szCs w:val="20"/>
              </w:rPr>
              <w:t xml:space="preserve">Vi vil gerne opnå at alle børn får kendskab til hvad vand bidrager til, hvad kan vi bruge vand til. Børnene skal tilegne sig viden og være nysgerrig og have lyst til at lære nyt. </w:t>
            </w: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p w:rsidR="00E64DE5" w:rsidRPr="00FE556D" w:rsidRDefault="00E64DE5">
            <w:pPr>
              <w:rPr>
                <w:sz w:val="20"/>
                <w:szCs w:val="20"/>
              </w:rPr>
            </w:pPr>
          </w:p>
        </w:tc>
      </w:tr>
      <w:tr w:rsidR="00E64DE5" w:rsidRPr="00FE556D" w:rsidTr="00FE556D">
        <w:tc>
          <w:tcPr>
            <w:tcW w:w="3256" w:type="dxa"/>
          </w:tcPr>
          <w:p w:rsidR="00E64DE5" w:rsidRPr="00FE556D" w:rsidRDefault="00E64DE5">
            <w:pPr>
              <w:rPr>
                <w:sz w:val="20"/>
                <w:szCs w:val="20"/>
              </w:rPr>
            </w:pPr>
            <w:r w:rsidRPr="00FE556D">
              <w:rPr>
                <w:sz w:val="20"/>
                <w:szCs w:val="20"/>
              </w:rPr>
              <w:t>Tegn:</w:t>
            </w:r>
          </w:p>
          <w:p w:rsidR="00E64DE5" w:rsidRPr="00FE556D" w:rsidRDefault="00E64DE5" w:rsidP="00E64DE5">
            <w:pPr>
              <w:pStyle w:val="Listeafsnit"/>
              <w:numPr>
                <w:ilvl w:val="0"/>
                <w:numId w:val="1"/>
              </w:numPr>
              <w:rPr>
                <w:sz w:val="20"/>
                <w:szCs w:val="20"/>
              </w:rPr>
            </w:pPr>
            <w:r w:rsidRPr="00FE556D">
              <w:rPr>
                <w:sz w:val="20"/>
                <w:szCs w:val="20"/>
              </w:rPr>
              <w:t>Hvad skal man holde øje med</w:t>
            </w:r>
          </w:p>
          <w:p w:rsidR="00E64DE5" w:rsidRPr="00FE556D" w:rsidRDefault="00E64DE5" w:rsidP="00E64DE5">
            <w:pPr>
              <w:pStyle w:val="Listeafsnit"/>
              <w:numPr>
                <w:ilvl w:val="0"/>
                <w:numId w:val="1"/>
              </w:numPr>
              <w:rPr>
                <w:sz w:val="20"/>
                <w:szCs w:val="20"/>
              </w:rPr>
            </w:pPr>
            <w:r w:rsidRPr="00FE556D">
              <w:rPr>
                <w:sz w:val="20"/>
                <w:szCs w:val="20"/>
              </w:rPr>
              <w:t>Nærmer vi os målet</w:t>
            </w:r>
          </w:p>
          <w:p w:rsidR="00E64DE5" w:rsidRPr="00FE556D" w:rsidRDefault="00E64DE5" w:rsidP="00E64DE5">
            <w:pPr>
              <w:pStyle w:val="Listeafsnit"/>
              <w:numPr>
                <w:ilvl w:val="0"/>
                <w:numId w:val="1"/>
              </w:numPr>
              <w:rPr>
                <w:sz w:val="20"/>
                <w:szCs w:val="20"/>
              </w:rPr>
            </w:pPr>
            <w:r w:rsidRPr="00FE556D">
              <w:rPr>
                <w:sz w:val="20"/>
                <w:szCs w:val="20"/>
              </w:rPr>
              <w:t>Det vi ser</w:t>
            </w:r>
          </w:p>
          <w:p w:rsidR="00E64DE5" w:rsidRPr="00FE556D" w:rsidRDefault="00E64DE5" w:rsidP="00E64DE5">
            <w:pPr>
              <w:rPr>
                <w:sz w:val="20"/>
                <w:szCs w:val="20"/>
              </w:rPr>
            </w:pPr>
          </w:p>
          <w:p w:rsidR="00E64DE5" w:rsidRPr="00FE556D" w:rsidRDefault="00E64DE5" w:rsidP="00E64DE5">
            <w:pPr>
              <w:rPr>
                <w:sz w:val="20"/>
                <w:szCs w:val="20"/>
              </w:rPr>
            </w:pPr>
          </w:p>
          <w:p w:rsidR="00FE556D" w:rsidRPr="00FE556D" w:rsidRDefault="00FE556D" w:rsidP="00E64DE5">
            <w:pPr>
              <w:rPr>
                <w:sz w:val="20"/>
                <w:szCs w:val="20"/>
              </w:rPr>
            </w:pPr>
          </w:p>
          <w:p w:rsidR="00E64DE5" w:rsidRPr="00FE556D" w:rsidRDefault="00E64DE5" w:rsidP="00E64DE5">
            <w:pPr>
              <w:rPr>
                <w:sz w:val="20"/>
                <w:szCs w:val="20"/>
              </w:rPr>
            </w:pPr>
          </w:p>
          <w:p w:rsidR="00E64DE5" w:rsidRPr="00FE556D" w:rsidRDefault="00E64DE5" w:rsidP="00E64DE5">
            <w:pPr>
              <w:rPr>
                <w:sz w:val="20"/>
                <w:szCs w:val="20"/>
              </w:rPr>
            </w:pPr>
          </w:p>
        </w:tc>
        <w:tc>
          <w:tcPr>
            <w:tcW w:w="6372" w:type="dxa"/>
          </w:tcPr>
          <w:p w:rsidR="0042325A" w:rsidRDefault="0042325A">
            <w:pPr>
              <w:rPr>
                <w:sz w:val="20"/>
                <w:szCs w:val="20"/>
              </w:rPr>
            </w:pPr>
            <w:r>
              <w:rPr>
                <w:sz w:val="20"/>
                <w:szCs w:val="20"/>
              </w:rPr>
              <w:t>Vi vil holde øje med de små signaler børne</w:t>
            </w:r>
            <w:r w:rsidR="00CC0847">
              <w:rPr>
                <w:sz w:val="20"/>
                <w:szCs w:val="20"/>
              </w:rPr>
              <w:t>ne</w:t>
            </w:r>
            <w:r>
              <w:rPr>
                <w:sz w:val="20"/>
                <w:szCs w:val="20"/>
              </w:rPr>
              <w:t xml:space="preserve"> sender på vejen</w:t>
            </w:r>
            <w:r w:rsidR="00F0208C">
              <w:rPr>
                <w:sz w:val="20"/>
                <w:szCs w:val="20"/>
              </w:rPr>
              <w:t>.</w:t>
            </w:r>
          </w:p>
          <w:p w:rsidR="00E64DE5" w:rsidRDefault="0042325A">
            <w:pPr>
              <w:rPr>
                <w:sz w:val="20"/>
                <w:szCs w:val="20"/>
              </w:rPr>
            </w:pPr>
            <w:r>
              <w:rPr>
                <w:sz w:val="20"/>
                <w:szCs w:val="20"/>
              </w:rPr>
              <w:t xml:space="preserve">Gør børnene brug af de </w:t>
            </w:r>
            <w:r w:rsidR="00F0208C">
              <w:rPr>
                <w:sz w:val="20"/>
                <w:szCs w:val="20"/>
              </w:rPr>
              <w:t xml:space="preserve">tiltag vi stiller dem i deres </w:t>
            </w:r>
            <w:r>
              <w:rPr>
                <w:sz w:val="20"/>
                <w:szCs w:val="20"/>
              </w:rPr>
              <w:t xml:space="preserve">egne spontane lege? </w:t>
            </w:r>
          </w:p>
          <w:p w:rsidR="0042325A" w:rsidRDefault="0042325A">
            <w:pPr>
              <w:rPr>
                <w:sz w:val="20"/>
                <w:szCs w:val="20"/>
              </w:rPr>
            </w:pPr>
            <w:r>
              <w:rPr>
                <w:sz w:val="20"/>
                <w:szCs w:val="20"/>
              </w:rPr>
              <w:t xml:space="preserve">Nævner de aktiviteterne dagen efter/senere. </w:t>
            </w:r>
            <w:r w:rsidR="00CC0847">
              <w:rPr>
                <w:sz w:val="20"/>
                <w:szCs w:val="20"/>
              </w:rPr>
              <w:t>Er de glade og opmærksomme undervejs, og søger de lyst til at vide mere?</w:t>
            </w:r>
          </w:p>
          <w:p w:rsidR="00F0208C" w:rsidRDefault="00F0208C">
            <w:pPr>
              <w:rPr>
                <w:sz w:val="20"/>
                <w:szCs w:val="20"/>
              </w:rPr>
            </w:pPr>
          </w:p>
          <w:p w:rsidR="0042325A" w:rsidRPr="00FE556D" w:rsidRDefault="0042325A">
            <w:pPr>
              <w:rPr>
                <w:sz w:val="20"/>
                <w:szCs w:val="20"/>
              </w:rPr>
            </w:pPr>
          </w:p>
        </w:tc>
      </w:tr>
      <w:tr w:rsidR="00E64DE5" w:rsidRPr="00FE556D" w:rsidTr="00FE556D">
        <w:tc>
          <w:tcPr>
            <w:tcW w:w="3256" w:type="dxa"/>
          </w:tcPr>
          <w:p w:rsidR="00E64DE5" w:rsidRPr="00FE556D" w:rsidRDefault="00E64DE5">
            <w:pPr>
              <w:rPr>
                <w:sz w:val="20"/>
                <w:szCs w:val="20"/>
              </w:rPr>
            </w:pPr>
            <w:r w:rsidRPr="00FE556D">
              <w:rPr>
                <w:sz w:val="20"/>
                <w:szCs w:val="20"/>
              </w:rPr>
              <w:t>Tiltag:</w:t>
            </w:r>
          </w:p>
          <w:p w:rsidR="00E64DE5" w:rsidRPr="00FE556D" w:rsidRDefault="00E64DE5" w:rsidP="00E64DE5">
            <w:pPr>
              <w:pStyle w:val="Listeafsnit"/>
              <w:numPr>
                <w:ilvl w:val="0"/>
                <w:numId w:val="1"/>
              </w:numPr>
              <w:rPr>
                <w:sz w:val="20"/>
                <w:szCs w:val="20"/>
              </w:rPr>
            </w:pPr>
            <w:r w:rsidRPr="00FE556D">
              <w:rPr>
                <w:sz w:val="20"/>
                <w:szCs w:val="20"/>
              </w:rPr>
              <w:t>Hvad sætter vi i gang for at opnå målet</w:t>
            </w:r>
          </w:p>
          <w:p w:rsidR="00E64DE5" w:rsidRPr="00FE556D" w:rsidRDefault="00E64DE5" w:rsidP="00E64DE5">
            <w:pPr>
              <w:pStyle w:val="Listeafsnit"/>
              <w:numPr>
                <w:ilvl w:val="0"/>
                <w:numId w:val="1"/>
              </w:numPr>
              <w:rPr>
                <w:sz w:val="20"/>
                <w:szCs w:val="20"/>
              </w:rPr>
            </w:pPr>
            <w:r w:rsidRPr="00FE556D">
              <w:rPr>
                <w:sz w:val="20"/>
                <w:szCs w:val="20"/>
              </w:rPr>
              <w:t>Informer</w:t>
            </w:r>
            <w:r w:rsidR="00FE556D" w:rsidRPr="00FE556D">
              <w:rPr>
                <w:sz w:val="20"/>
                <w:szCs w:val="20"/>
              </w:rPr>
              <w:t>e</w:t>
            </w:r>
            <w:r w:rsidRPr="00FE556D">
              <w:rPr>
                <w:sz w:val="20"/>
                <w:szCs w:val="20"/>
              </w:rPr>
              <w:t xml:space="preserve"> </w:t>
            </w:r>
            <w:r w:rsidR="00FE556D" w:rsidRPr="00FE556D">
              <w:rPr>
                <w:sz w:val="20"/>
                <w:szCs w:val="20"/>
              </w:rPr>
              <w:t>forældrene</w:t>
            </w:r>
          </w:p>
          <w:p w:rsidR="00E64DE5" w:rsidRDefault="00E64DE5" w:rsidP="00E64DE5">
            <w:pPr>
              <w:rPr>
                <w:sz w:val="20"/>
                <w:szCs w:val="20"/>
              </w:rPr>
            </w:pPr>
          </w:p>
          <w:p w:rsidR="00E64DE5" w:rsidRPr="00FE556D" w:rsidRDefault="00E64DE5" w:rsidP="00E64DE5">
            <w:pPr>
              <w:rPr>
                <w:sz w:val="20"/>
                <w:szCs w:val="20"/>
              </w:rPr>
            </w:pPr>
          </w:p>
          <w:p w:rsidR="00E64DE5" w:rsidRPr="00FE556D" w:rsidRDefault="00E64DE5" w:rsidP="00E64DE5">
            <w:pPr>
              <w:rPr>
                <w:sz w:val="20"/>
                <w:szCs w:val="20"/>
              </w:rPr>
            </w:pPr>
          </w:p>
        </w:tc>
        <w:tc>
          <w:tcPr>
            <w:tcW w:w="6372" w:type="dxa"/>
          </w:tcPr>
          <w:p w:rsidR="00E64DE5" w:rsidRDefault="00F0208C">
            <w:pPr>
              <w:rPr>
                <w:sz w:val="20"/>
                <w:szCs w:val="20"/>
              </w:rPr>
            </w:pPr>
            <w:r>
              <w:rPr>
                <w:sz w:val="20"/>
                <w:szCs w:val="20"/>
              </w:rPr>
              <w:t xml:space="preserve">Vi vil tilpasse aktiviteterne til aldersgrupperne som vi arbejde med. </w:t>
            </w:r>
          </w:p>
          <w:p w:rsidR="00F0208C" w:rsidRDefault="00F0208C">
            <w:pPr>
              <w:rPr>
                <w:sz w:val="20"/>
                <w:szCs w:val="20"/>
              </w:rPr>
            </w:pPr>
            <w:r>
              <w:rPr>
                <w:sz w:val="20"/>
                <w:szCs w:val="20"/>
              </w:rPr>
              <w:t>Vi vil synge de samme sange:</w:t>
            </w:r>
          </w:p>
          <w:p w:rsidR="00F0208C" w:rsidRDefault="00F0208C">
            <w:pPr>
              <w:rPr>
                <w:sz w:val="20"/>
                <w:szCs w:val="20"/>
              </w:rPr>
            </w:pPr>
            <w:r>
              <w:rPr>
                <w:sz w:val="20"/>
                <w:szCs w:val="20"/>
              </w:rPr>
              <w:t xml:space="preserve">Vi vil hænge dette skriv op, så forældrene kan støtte op om det i hjemmene. </w:t>
            </w:r>
          </w:p>
          <w:p w:rsidR="00F0208C" w:rsidRDefault="00F0208C">
            <w:pPr>
              <w:rPr>
                <w:sz w:val="20"/>
                <w:szCs w:val="20"/>
              </w:rPr>
            </w:pPr>
          </w:p>
          <w:p w:rsidR="00F0208C" w:rsidRDefault="00F0208C">
            <w:pPr>
              <w:rPr>
                <w:sz w:val="20"/>
                <w:szCs w:val="20"/>
              </w:rPr>
            </w:pPr>
            <w:r>
              <w:rPr>
                <w:sz w:val="20"/>
                <w:szCs w:val="20"/>
              </w:rPr>
              <w:t>Børnehaven vil særligt arbejde med:</w:t>
            </w:r>
          </w:p>
          <w:p w:rsidR="00F0208C" w:rsidRDefault="00CC0847" w:rsidP="00F0208C">
            <w:pPr>
              <w:pStyle w:val="Listeafsnit"/>
              <w:numPr>
                <w:ilvl w:val="0"/>
                <w:numId w:val="1"/>
              </w:numPr>
              <w:rPr>
                <w:sz w:val="20"/>
                <w:szCs w:val="20"/>
              </w:rPr>
            </w:pPr>
            <w:r>
              <w:rPr>
                <w:sz w:val="20"/>
                <w:szCs w:val="20"/>
              </w:rPr>
              <w:t>Besøge vandhullet-hvad lever her</w:t>
            </w:r>
          </w:p>
          <w:p w:rsidR="00CC0847" w:rsidRDefault="00CC0847" w:rsidP="00F0208C">
            <w:pPr>
              <w:pStyle w:val="Listeafsnit"/>
              <w:numPr>
                <w:ilvl w:val="0"/>
                <w:numId w:val="1"/>
              </w:numPr>
              <w:rPr>
                <w:sz w:val="20"/>
                <w:szCs w:val="20"/>
              </w:rPr>
            </w:pPr>
            <w:r>
              <w:rPr>
                <w:sz w:val="20"/>
                <w:szCs w:val="20"/>
              </w:rPr>
              <w:t>Soppe i bækken-mærke vandet, mudderet mm</w:t>
            </w:r>
          </w:p>
          <w:p w:rsidR="00CC0847" w:rsidRDefault="00CC0847" w:rsidP="00F0208C">
            <w:pPr>
              <w:pStyle w:val="Listeafsnit"/>
              <w:numPr>
                <w:ilvl w:val="0"/>
                <w:numId w:val="1"/>
              </w:numPr>
              <w:rPr>
                <w:sz w:val="20"/>
                <w:szCs w:val="20"/>
              </w:rPr>
            </w:pPr>
            <w:r>
              <w:rPr>
                <w:sz w:val="20"/>
                <w:szCs w:val="20"/>
              </w:rPr>
              <w:t>Skyer og regn</w:t>
            </w:r>
          </w:p>
          <w:p w:rsidR="00CC0847" w:rsidRDefault="00CC0847" w:rsidP="00F0208C">
            <w:pPr>
              <w:pStyle w:val="Listeafsnit"/>
              <w:numPr>
                <w:ilvl w:val="0"/>
                <w:numId w:val="1"/>
              </w:numPr>
              <w:rPr>
                <w:sz w:val="20"/>
                <w:szCs w:val="20"/>
              </w:rPr>
            </w:pPr>
            <w:r>
              <w:rPr>
                <w:sz w:val="20"/>
                <w:szCs w:val="20"/>
              </w:rPr>
              <w:t xml:space="preserve">Vand </w:t>
            </w:r>
            <w:r w:rsidR="00B12A70">
              <w:rPr>
                <w:sz w:val="20"/>
                <w:szCs w:val="20"/>
              </w:rPr>
              <w:t>detektiver</w:t>
            </w:r>
            <w:r>
              <w:rPr>
                <w:sz w:val="20"/>
                <w:szCs w:val="20"/>
              </w:rPr>
              <w:t xml:space="preserve"> </w:t>
            </w:r>
            <w:r w:rsidR="00B12A70">
              <w:rPr>
                <w:sz w:val="20"/>
                <w:szCs w:val="20"/>
              </w:rPr>
              <w:t>–</w:t>
            </w:r>
            <w:r>
              <w:rPr>
                <w:sz w:val="20"/>
                <w:szCs w:val="20"/>
              </w:rPr>
              <w:t xml:space="preserve"> </w:t>
            </w:r>
            <w:r w:rsidR="00B12A70">
              <w:rPr>
                <w:sz w:val="20"/>
                <w:szCs w:val="20"/>
              </w:rPr>
              <w:t>hvor bruger vi vand</w:t>
            </w:r>
          </w:p>
          <w:p w:rsidR="00B12A70" w:rsidRDefault="00B12A70" w:rsidP="00F0208C">
            <w:pPr>
              <w:pStyle w:val="Listeafsnit"/>
              <w:numPr>
                <w:ilvl w:val="0"/>
                <w:numId w:val="1"/>
              </w:numPr>
              <w:rPr>
                <w:sz w:val="20"/>
                <w:szCs w:val="20"/>
              </w:rPr>
            </w:pPr>
            <w:r>
              <w:rPr>
                <w:sz w:val="20"/>
                <w:szCs w:val="20"/>
              </w:rPr>
              <w:t>Sejle med både, hjemmelavede</w:t>
            </w:r>
          </w:p>
          <w:p w:rsidR="00B12A70" w:rsidRDefault="00B12A70" w:rsidP="00F0208C">
            <w:pPr>
              <w:pStyle w:val="Listeafsnit"/>
              <w:numPr>
                <w:ilvl w:val="0"/>
                <w:numId w:val="1"/>
              </w:numPr>
              <w:rPr>
                <w:sz w:val="20"/>
                <w:szCs w:val="20"/>
              </w:rPr>
            </w:pPr>
            <w:r>
              <w:rPr>
                <w:sz w:val="20"/>
                <w:szCs w:val="20"/>
              </w:rPr>
              <w:lastRenderedPageBreak/>
              <w:t>Sæbebobler</w:t>
            </w:r>
          </w:p>
          <w:p w:rsidR="00B12A70" w:rsidRDefault="00B12A70" w:rsidP="00F0208C">
            <w:pPr>
              <w:pStyle w:val="Listeafsnit"/>
              <w:numPr>
                <w:ilvl w:val="0"/>
                <w:numId w:val="1"/>
              </w:numPr>
              <w:rPr>
                <w:sz w:val="20"/>
                <w:szCs w:val="20"/>
              </w:rPr>
            </w:pPr>
            <w:r>
              <w:rPr>
                <w:sz w:val="20"/>
                <w:szCs w:val="20"/>
              </w:rPr>
              <w:t>Tegne/male med vand</w:t>
            </w:r>
          </w:p>
          <w:p w:rsidR="00B12A70" w:rsidRDefault="00B12A70" w:rsidP="00F0208C">
            <w:pPr>
              <w:pStyle w:val="Listeafsnit"/>
              <w:numPr>
                <w:ilvl w:val="0"/>
                <w:numId w:val="1"/>
              </w:numPr>
              <w:rPr>
                <w:sz w:val="20"/>
                <w:szCs w:val="20"/>
              </w:rPr>
            </w:pPr>
            <w:r>
              <w:rPr>
                <w:sz w:val="20"/>
                <w:szCs w:val="20"/>
              </w:rPr>
              <w:t>Vandbilleder-puste med sugerør</w:t>
            </w:r>
          </w:p>
          <w:p w:rsidR="00B12A70" w:rsidRPr="00F0208C" w:rsidRDefault="00B12A70" w:rsidP="00F0208C">
            <w:pPr>
              <w:pStyle w:val="Listeafsnit"/>
              <w:numPr>
                <w:ilvl w:val="0"/>
                <w:numId w:val="1"/>
              </w:numPr>
              <w:rPr>
                <w:sz w:val="20"/>
                <w:szCs w:val="20"/>
              </w:rPr>
            </w:pPr>
            <w:r>
              <w:rPr>
                <w:sz w:val="20"/>
                <w:szCs w:val="20"/>
              </w:rPr>
              <w:t>synge</w:t>
            </w:r>
          </w:p>
          <w:p w:rsidR="00F0208C" w:rsidRDefault="00F0208C">
            <w:pPr>
              <w:rPr>
                <w:sz w:val="20"/>
                <w:szCs w:val="20"/>
              </w:rPr>
            </w:pPr>
          </w:p>
          <w:p w:rsidR="00F0208C" w:rsidRDefault="00F0208C">
            <w:pPr>
              <w:rPr>
                <w:sz w:val="20"/>
                <w:szCs w:val="20"/>
              </w:rPr>
            </w:pPr>
            <w:r>
              <w:rPr>
                <w:sz w:val="20"/>
                <w:szCs w:val="20"/>
              </w:rPr>
              <w:t>Boblerne vil særligt arbejde med:</w:t>
            </w:r>
          </w:p>
          <w:p w:rsidR="00F0208C" w:rsidRDefault="00F0208C" w:rsidP="00F0208C">
            <w:pPr>
              <w:pStyle w:val="Listeafsnit"/>
              <w:numPr>
                <w:ilvl w:val="0"/>
                <w:numId w:val="1"/>
              </w:numPr>
              <w:rPr>
                <w:sz w:val="20"/>
                <w:szCs w:val="20"/>
              </w:rPr>
            </w:pPr>
            <w:r>
              <w:rPr>
                <w:sz w:val="20"/>
                <w:szCs w:val="20"/>
              </w:rPr>
              <w:t>Koldt/varmt</w:t>
            </w:r>
          </w:p>
          <w:p w:rsidR="00F0208C" w:rsidRDefault="00F0208C" w:rsidP="00F0208C">
            <w:pPr>
              <w:pStyle w:val="Listeafsnit"/>
              <w:numPr>
                <w:ilvl w:val="0"/>
                <w:numId w:val="1"/>
              </w:numPr>
              <w:rPr>
                <w:sz w:val="20"/>
                <w:szCs w:val="20"/>
              </w:rPr>
            </w:pPr>
            <w:r>
              <w:rPr>
                <w:sz w:val="20"/>
                <w:szCs w:val="20"/>
              </w:rPr>
              <w:t>Hvad kan flyde</w:t>
            </w:r>
          </w:p>
          <w:p w:rsidR="00F0208C" w:rsidRDefault="00F0208C" w:rsidP="00F0208C">
            <w:pPr>
              <w:pStyle w:val="Listeafsnit"/>
              <w:numPr>
                <w:ilvl w:val="0"/>
                <w:numId w:val="1"/>
              </w:numPr>
              <w:rPr>
                <w:sz w:val="20"/>
                <w:szCs w:val="20"/>
              </w:rPr>
            </w:pPr>
            <w:r>
              <w:rPr>
                <w:sz w:val="20"/>
                <w:szCs w:val="20"/>
              </w:rPr>
              <w:t>Lave isterninger</w:t>
            </w:r>
          </w:p>
          <w:p w:rsidR="003D72F7" w:rsidRDefault="003D72F7" w:rsidP="00F0208C">
            <w:pPr>
              <w:pStyle w:val="Listeafsnit"/>
              <w:numPr>
                <w:ilvl w:val="0"/>
                <w:numId w:val="1"/>
              </w:numPr>
              <w:rPr>
                <w:sz w:val="20"/>
                <w:szCs w:val="20"/>
              </w:rPr>
            </w:pPr>
            <w:r>
              <w:rPr>
                <w:sz w:val="20"/>
                <w:szCs w:val="20"/>
              </w:rPr>
              <w:t>smagslege</w:t>
            </w:r>
          </w:p>
          <w:p w:rsidR="00F0208C" w:rsidRDefault="00F0208C" w:rsidP="00F0208C">
            <w:pPr>
              <w:pStyle w:val="Listeafsnit"/>
              <w:numPr>
                <w:ilvl w:val="0"/>
                <w:numId w:val="1"/>
              </w:numPr>
              <w:rPr>
                <w:sz w:val="20"/>
                <w:szCs w:val="20"/>
              </w:rPr>
            </w:pPr>
            <w:r>
              <w:rPr>
                <w:sz w:val="20"/>
                <w:szCs w:val="20"/>
              </w:rPr>
              <w:t>Besøge vandhuller med net og spand</w:t>
            </w:r>
          </w:p>
          <w:p w:rsidR="00F0208C" w:rsidRPr="00F0208C" w:rsidRDefault="00F0208C" w:rsidP="00F0208C">
            <w:pPr>
              <w:pStyle w:val="Listeafsnit"/>
              <w:numPr>
                <w:ilvl w:val="0"/>
                <w:numId w:val="1"/>
              </w:numPr>
              <w:rPr>
                <w:sz w:val="20"/>
                <w:szCs w:val="20"/>
              </w:rPr>
            </w:pPr>
            <w:r>
              <w:rPr>
                <w:sz w:val="20"/>
                <w:szCs w:val="20"/>
              </w:rPr>
              <w:t>Synge de ovennævnte sange</w:t>
            </w:r>
          </w:p>
          <w:p w:rsidR="00F0208C" w:rsidRDefault="00F0208C">
            <w:pPr>
              <w:rPr>
                <w:sz w:val="20"/>
                <w:szCs w:val="20"/>
              </w:rPr>
            </w:pPr>
          </w:p>
          <w:p w:rsidR="00F0208C" w:rsidRDefault="00F0208C">
            <w:pPr>
              <w:rPr>
                <w:sz w:val="20"/>
                <w:szCs w:val="20"/>
              </w:rPr>
            </w:pPr>
            <w:r>
              <w:rPr>
                <w:sz w:val="20"/>
                <w:szCs w:val="20"/>
              </w:rPr>
              <w:t>Vuggestuen vil særligt arbejde med:</w:t>
            </w:r>
          </w:p>
          <w:p w:rsidR="003D72F7" w:rsidRDefault="00B12A70" w:rsidP="003D72F7">
            <w:pPr>
              <w:pStyle w:val="Listeafsnit"/>
              <w:numPr>
                <w:ilvl w:val="0"/>
                <w:numId w:val="1"/>
              </w:numPr>
              <w:rPr>
                <w:sz w:val="20"/>
                <w:szCs w:val="20"/>
              </w:rPr>
            </w:pPr>
            <w:r>
              <w:rPr>
                <w:sz w:val="20"/>
                <w:szCs w:val="20"/>
              </w:rPr>
              <w:t>Mælkebøttekrøller</w:t>
            </w:r>
          </w:p>
          <w:p w:rsidR="00B12A70" w:rsidRDefault="00B12A70" w:rsidP="003D72F7">
            <w:pPr>
              <w:pStyle w:val="Listeafsnit"/>
              <w:numPr>
                <w:ilvl w:val="0"/>
                <w:numId w:val="1"/>
              </w:numPr>
              <w:rPr>
                <w:sz w:val="20"/>
                <w:szCs w:val="20"/>
              </w:rPr>
            </w:pPr>
            <w:r>
              <w:rPr>
                <w:sz w:val="20"/>
                <w:szCs w:val="20"/>
              </w:rPr>
              <w:t>Kold/varm/</w:t>
            </w:r>
            <w:proofErr w:type="spellStart"/>
            <w:r>
              <w:rPr>
                <w:sz w:val="20"/>
                <w:szCs w:val="20"/>
              </w:rPr>
              <w:t>frosen</w:t>
            </w:r>
            <w:proofErr w:type="spellEnd"/>
            <w:r>
              <w:rPr>
                <w:sz w:val="20"/>
                <w:szCs w:val="20"/>
              </w:rPr>
              <w:t xml:space="preserve"> vand</w:t>
            </w:r>
          </w:p>
          <w:p w:rsidR="00B12A70" w:rsidRDefault="00B12A70" w:rsidP="003D72F7">
            <w:pPr>
              <w:pStyle w:val="Listeafsnit"/>
              <w:numPr>
                <w:ilvl w:val="0"/>
                <w:numId w:val="1"/>
              </w:numPr>
              <w:rPr>
                <w:sz w:val="20"/>
                <w:szCs w:val="20"/>
              </w:rPr>
            </w:pPr>
            <w:r>
              <w:rPr>
                <w:sz w:val="20"/>
                <w:szCs w:val="20"/>
              </w:rPr>
              <w:t>Sejle med blade, pinde, både, puste med sugerør</w:t>
            </w:r>
          </w:p>
          <w:p w:rsidR="00B12A70" w:rsidRPr="003D72F7" w:rsidRDefault="00B12A70" w:rsidP="003D72F7">
            <w:pPr>
              <w:pStyle w:val="Listeafsnit"/>
              <w:numPr>
                <w:ilvl w:val="0"/>
                <w:numId w:val="1"/>
              </w:numPr>
              <w:rPr>
                <w:sz w:val="20"/>
                <w:szCs w:val="20"/>
              </w:rPr>
            </w:pPr>
            <w:proofErr w:type="spellStart"/>
            <w:r>
              <w:rPr>
                <w:sz w:val="20"/>
                <w:szCs w:val="20"/>
              </w:rPr>
              <w:t>vandsange</w:t>
            </w:r>
            <w:proofErr w:type="spellEnd"/>
          </w:p>
          <w:p w:rsidR="003D72F7" w:rsidRDefault="003D72F7">
            <w:pPr>
              <w:rPr>
                <w:sz w:val="20"/>
                <w:szCs w:val="20"/>
              </w:rPr>
            </w:pPr>
          </w:p>
          <w:p w:rsidR="003D72F7" w:rsidRDefault="003D72F7">
            <w:pPr>
              <w:rPr>
                <w:sz w:val="20"/>
                <w:szCs w:val="20"/>
              </w:rPr>
            </w:pPr>
          </w:p>
          <w:p w:rsidR="003D72F7" w:rsidRDefault="003D72F7">
            <w:pPr>
              <w:rPr>
                <w:sz w:val="20"/>
                <w:szCs w:val="20"/>
              </w:rPr>
            </w:pPr>
          </w:p>
          <w:p w:rsidR="003D72F7" w:rsidRPr="00FE556D" w:rsidRDefault="003D72F7">
            <w:pPr>
              <w:rPr>
                <w:sz w:val="20"/>
                <w:szCs w:val="20"/>
              </w:rPr>
            </w:pPr>
          </w:p>
        </w:tc>
      </w:tr>
      <w:tr w:rsidR="00E64DE5" w:rsidRPr="00FE556D" w:rsidTr="00FE556D">
        <w:tc>
          <w:tcPr>
            <w:tcW w:w="3256" w:type="dxa"/>
          </w:tcPr>
          <w:p w:rsidR="00E64DE5" w:rsidRPr="00FE556D" w:rsidRDefault="00E64DE5">
            <w:pPr>
              <w:rPr>
                <w:sz w:val="20"/>
                <w:szCs w:val="20"/>
              </w:rPr>
            </w:pPr>
            <w:r w:rsidRPr="00FE556D">
              <w:rPr>
                <w:sz w:val="20"/>
                <w:szCs w:val="20"/>
              </w:rPr>
              <w:lastRenderedPageBreak/>
              <w:t>Evaluering:</w:t>
            </w:r>
          </w:p>
          <w:p w:rsidR="00E64DE5" w:rsidRPr="00FE556D" w:rsidRDefault="00E64DE5" w:rsidP="00E64DE5">
            <w:pPr>
              <w:pStyle w:val="Listeafsnit"/>
              <w:numPr>
                <w:ilvl w:val="0"/>
                <w:numId w:val="1"/>
              </w:numPr>
              <w:rPr>
                <w:sz w:val="20"/>
                <w:szCs w:val="20"/>
              </w:rPr>
            </w:pPr>
            <w:r w:rsidRPr="00FE556D">
              <w:rPr>
                <w:sz w:val="20"/>
                <w:szCs w:val="20"/>
              </w:rPr>
              <w:t>Den skal ske løbende, er der noget som skal justeres – refleksionerne undervejs</w:t>
            </w:r>
          </w:p>
          <w:p w:rsidR="00E64DE5" w:rsidRPr="00FE556D" w:rsidRDefault="00E64DE5" w:rsidP="00E64DE5">
            <w:pPr>
              <w:pStyle w:val="Listeafsnit"/>
              <w:numPr>
                <w:ilvl w:val="0"/>
                <w:numId w:val="1"/>
              </w:numPr>
              <w:rPr>
                <w:sz w:val="20"/>
                <w:szCs w:val="20"/>
              </w:rPr>
            </w:pPr>
            <w:r w:rsidRPr="00FE556D">
              <w:rPr>
                <w:sz w:val="20"/>
                <w:szCs w:val="20"/>
              </w:rPr>
              <w:t>Hvad lykkes</w:t>
            </w:r>
          </w:p>
          <w:p w:rsidR="00E64DE5" w:rsidRPr="00FE556D" w:rsidRDefault="00E64DE5" w:rsidP="00E64DE5">
            <w:pPr>
              <w:pStyle w:val="Listeafsnit"/>
              <w:numPr>
                <w:ilvl w:val="0"/>
                <w:numId w:val="1"/>
              </w:numPr>
              <w:rPr>
                <w:sz w:val="20"/>
                <w:szCs w:val="20"/>
              </w:rPr>
            </w:pPr>
            <w:r w:rsidRPr="00FE556D">
              <w:rPr>
                <w:sz w:val="20"/>
                <w:szCs w:val="20"/>
              </w:rPr>
              <w:t>Nåede vi hen til målet</w:t>
            </w:r>
          </w:p>
          <w:p w:rsidR="00E64DE5" w:rsidRPr="00FE556D" w:rsidRDefault="00E64DE5" w:rsidP="00E64DE5">
            <w:pPr>
              <w:pStyle w:val="Listeafsnit"/>
              <w:numPr>
                <w:ilvl w:val="0"/>
                <w:numId w:val="1"/>
              </w:numPr>
              <w:rPr>
                <w:sz w:val="20"/>
                <w:szCs w:val="20"/>
              </w:rPr>
            </w:pPr>
            <w:r w:rsidRPr="00FE556D">
              <w:rPr>
                <w:sz w:val="20"/>
                <w:szCs w:val="20"/>
              </w:rPr>
              <w:t>Har vi dokumentation</w:t>
            </w:r>
          </w:p>
          <w:p w:rsidR="00E64DE5" w:rsidRPr="00FE556D" w:rsidRDefault="00E64DE5" w:rsidP="00FE556D">
            <w:pPr>
              <w:pStyle w:val="Listeafsnit"/>
              <w:rPr>
                <w:sz w:val="20"/>
                <w:szCs w:val="20"/>
              </w:rPr>
            </w:pPr>
          </w:p>
        </w:tc>
        <w:tc>
          <w:tcPr>
            <w:tcW w:w="6372" w:type="dxa"/>
          </w:tcPr>
          <w:p w:rsidR="00077EA5" w:rsidRDefault="0083401E">
            <w:pPr>
              <w:rPr>
                <w:sz w:val="20"/>
                <w:szCs w:val="20"/>
              </w:rPr>
            </w:pPr>
            <w:r>
              <w:rPr>
                <w:sz w:val="20"/>
                <w:szCs w:val="20"/>
              </w:rPr>
              <w:t>Vi fortsætter med tema</w:t>
            </w:r>
            <w:r w:rsidR="00077EA5">
              <w:rPr>
                <w:sz w:val="20"/>
                <w:szCs w:val="20"/>
              </w:rPr>
              <w:t>et</w:t>
            </w:r>
            <w:r>
              <w:rPr>
                <w:sz w:val="20"/>
                <w:szCs w:val="20"/>
              </w:rPr>
              <w:t xml:space="preserve"> frem til</w:t>
            </w:r>
            <w:r w:rsidR="00077EA5">
              <w:rPr>
                <w:sz w:val="20"/>
                <w:szCs w:val="20"/>
              </w:rPr>
              <w:t xml:space="preserve"> august da perioden har været for kort.</w:t>
            </w:r>
          </w:p>
          <w:p w:rsidR="00077EA5" w:rsidRDefault="00077EA5">
            <w:pPr>
              <w:rPr>
                <w:sz w:val="20"/>
                <w:szCs w:val="20"/>
              </w:rPr>
            </w:pPr>
            <w:r>
              <w:rPr>
                <w:sz w:val="20"/>
                <w:szCs w:val="20"/>
              </w:rPr>
              <w:t>Fællesbade dag-den første dag -alle var begejstret-</w:t>
            </w:r>
            <w:proofErr w:type="spellStart"/>
            <w:r>
              <w:rPr>
                <w:sz w:val="20"/>
                <w:szCs w:val="20"/>
              </w:rPr>
              <w:t>bhv</w:t>
            </w:r>
            <w:proofErr w:type="spellEnd"/>
            <w:r>
              <w:rPr>
                <w:sz w:val="20"/>
                <w:szCs w:val="20"/>
              </w:rPr>
              <w:t xml:space="preserve"> og vug.</w:t>
            </w:r>
            <w:r w:rsidR="005B12C6">
              <w:rPr>
                <w:sz w:val="20"/>
                <w:szCs w:val="20"/>
              </w:rPr>
              <w:t xml:space="preserve"> vi har hængt dette skriv op til </w:t>
            </w:r>
            <w:proofErr w:type="spellStart"/>
            <w:r w:rsidR="005B12C6">
              <w:rPr>
                <w:sz w:val="20"/>
                <w:szCs w:val="20"/>
              </w:rPr>
              <w:t>forældrerne</w:t>
            </w:r>
            <w:proofErr w:type="spellEnd"/>
            <w:r w:rsidR="005B12C6">
              <w:rPr>
                <w:sz w:val="20"/>
                <w:szCs w:val="20"/>
              </w:rPr>
              <w:t xml:space="preserve">. Vi kopierer </w:t>
            </w:r>
            <w:proofErr w:type="spellStart"/>
            <w:r w:rsidR="005B12C6">
              <w:rPr>
                <w:sz w:val="20"/>
                <w:szCs w:val="20"/>
              </w:rPr>
              <w:t>bhv</w:t>
            </w:r>
            <w:proofErr w:type="spellEnd"/>
            <w:r w:rsidR="005B12C6">
              <w:rPr>
                <w:sz w:val="20"/>
                <w:szCs w:val="20"/>
              </w:rPr>
              <w:t xml:space="preserve"> sange til resten af huset (vug og </w:t>
            </w:r>
            <w:proofErr w:type="spellStart"/>
            <w:r w:rsidR="005B12C6">
              <w:rPr>
                <w:sz w:val="20"/>
                <w:szCs w:val="20"/>
              </w:rPr>
              <w:t>bobbel</w:t>
            </w:r>
            <w:proofErr w:type="spellEnd"/>
            <w:r w:rsidR="005B12C6">
              <w:rPr>
                <w:sz w:val="20"/>
                <w:szCs w:val="20"/>
              </w:rPr>
              <w:t>)</w:t>
            </w:r>
          </w:p>
          <w:p w:rsidR="00077EA5" w:rsidRDefault="00077EA5">
            <w:pPr>
              <w:rPr>
                <w:sz w:val="20"/>
                <w:szCs w:val="20"/>
              </w:rPr>
            </w:pPr>
            <w:r>
              <w:rPr>
                <w:sz w:val="20"/>
                <w:szCs w:val="20"/>
              </w:rPr>
              <w:t>Vi ser:</w:t>
            </w:r>
          </w:p>
          <w:p w:rsidR="00E64DE5" w:rsidRDefault="00077EA5">
            <w:pPr>
              <w:rPr>
                <w:sz w:val="20"/>
                <w:szCs w:val="20"/>
              </w:rPr>
            </w:pPr>
            <w:r>
              <w:rPr>
                <w:sz w:val="20"/>
                <w:szCs w:val="20"/>
              </w:rPr>
              <w:t>-</w:t>
            </w:r>
            <w:proofErr w:type="spellStart"/>
            <w:r>
              <w:rPr>
                <w:sz w:val="20"/>
                <w:szCs w:val="20"/>
              </w:rPr>
              <w:t>bhv</w:t>
            </w:r>
            <w:proofErr w:type="spellEnd"/>
            <w:r>
              <w:rPr>
                <w:sz w:val="20"/>
                <w:szCs w:val="20"/>
              </w:rPr>
              <w:t xml:space="preserve">: nysgerrige, og børn som er fordybede i aktiviteterne, det er ved at gå op for dem at det handler om vand. Vandstafet og vandbowling har også været på spil. Det er et sværere emne end fx </w:t>
            </w:r>
            <w:proofErr w:type="spellStart"/>
            <w:r>
              <w:rPr>
                <w:sz w:val="20"/>
                <w:szCs w:val="20"/>
              </w:rPr>
              <w:t>kriblekrabledyr</w:t>
            </w:r>
            <w:proofErr w:type="spellEnd"/>
            <w:r>
              <w:rPr>
                <w:sz w:val="20"/>
                <w:szCs w:val="20"/>
              </w:rPr>
              <w:t>. Det giver mening med sangene. Vand</w:t>
            </w:r>
            <w:r w:rsidR="005B12C6">
              <w:rPr>
                <w:sz w:val="20"/>
                <w:szCs w:val="20"/>
              </w:rPr>
              <w:t>-</w:t>
            </w:r>
            <w:proofErr w:type="spellStart"/>
            <w:r>
              <w:rPr>
                <w:sz w:val="20"/>
                <w:szCs w:val="20"/>
              </w:rPr>
              <w:t>dedektiverne</w:t>
            </w:r>
            <w:proofErr w:type="spellEnd"/>
            <w:r>
              <w:rPr>
                <w:sz w:val="20"/>
                <w:szCs w:val="20"/>
              </w:rPr>
              <w:t xml:space="preserve"> skal de til at arbejde med. De skal på tur til vandværket. </w:t>
            </w:r>
          </w:p>
          <w:p w:rsidR="00077EA5" w:rsidRDefault="00077EA5">
            <w:pPr>
              <w:rPr>
                <w:sz w:val="20"/>
                <w:szCs w:val="20"/>
              </w:rPr>
            </w:pPr>
            <w:r>
              <w:rPr>
                <w:sz w:val="20"/>
                <w:szCs w:val="20"/>
              </w:rPr>
              <w:t xml:space="preserve">Vug: vandfarver på fliserne er et hit, vand fra hanen er kold og varm, så der tales og gøres, der tilpasses til alderen. Det er noget af en proces, da der en del små, så tiden er knap, men lidt har også ret. </w:t>
            </w:r>
          </w:p>
          <w:p w:rsidR="005B12C6" w:rsidRDefault="005B12C6">
            <w:pPr>
              <w:rPr>
                <w:sz w:val="20"/>
                <w:szCs w:val="20"/>
              </w:rPr>
            </w:pPr>
            <w:r>
              <w:rPr>
                <w:sz w:val="20"/>
                <w:szCs w:val="20"/>
              </w:rPr>
              <w:t xml:space="preserve">Boblerne: nysgerrige, og lyttende, det kræver at den voksne er tydelig. Vi har været ved vandhullet, leget med isterninger og vandperler. </w:t>
            </w:r>
          </w:p>
          <w:p w:rsidR="0026160B" w:rsidRDefault="0026160B">
            <w:pPr>
              <w:rPr>
                <w:sz w:val="20"/>
                <w:szCs w:val="20"/>
              </w:rPr>
            </w:pPr>
            <w:r>
              <w:rPr>
                <w:sz w:val="20"/>
                <w:szCs w:val="20"/>
              </w:rPr>
              <w:t>Den 21/8-18:</w:t>
            </w:r>
            <w:r w:rsidR="009603E3">
              <w:rPr>
                <w:sz w:val="20"/>
                <w:szCs w:val="20"/>
              </w:rPr>
              <w:t xml:space="preserve"> sangene fik </w:t>
            </w:r>
            <w:proofErr w:type="gramStart"/>
            <w:r w:rsidR="009603E3">
              <w:rPr>
                <w:sz w:val="20"/>
                <w:szCs w:val="20"/>
              </w:rPr>
              <w:t xml:space="preserve">alle </w:t>
            </w:r>
            <w:r w:rsidR="00765D1B">
              <w:rPr>
                <w:sz w:val="20"/>
                <w:szCs w:val="20"/>
              </w:rPr>
              <w:t xml:space="preserve"> </w:t>
            </w:r>
            <w:proofErr w:type="spellStart"/>
            <w:r w:rsidR="009603E3">
              <w:rPr>
                <w:sz w:val="20"/>
                <w:szCs w:val="20"/>
              </w:rPr>
              <w:t>bhv</w:t>
            </w:r>
            <w:proofErr w:type="spellEnd"/>
            <w:proofErr w:type="gramEnd"/>
            <w:r w:rsidR="009603E3">
              <w:rPr>
                <w:sz w:val="20"/>
                <w:szCs w:val="20"/>
              </w:rPr>
              <w:t xml:space="preserve"> fat i, de var svære for vuggestuen. </w:t>
            </w:r>
          </w:p>
          <w:p w:rsidR="00765D1B" w:rsidRDefault="00765D1B">
            <w:pPr>
              <w:rPr>
                <w:sz w:val="20"/>
                <w:szCs w:val="20"/>
              </w:rPr>
            </w:pPr>
            <w:r>
              <w:rPr>
                <w:sz w:val="20"/>
                <w:szCs w:val="20"/>
              </w:rPr>
              <w:t xml:space="preserve">Et tema gavner huset og den fælles opmærksomhed. </w:t>
            </w:r>
            <w:bookmarkStart w:id="0" w:name="_GoBack"/>
            <w:bookmarkEnd w:id="0"/>
          </w:p>
          <w:p w:rsidR="005B12C6" w:rsidRPr="00FE556D" w:rsidRDefault="005B12C6">
            <w:pPr>
              <w:rPr>
                <w:sz w:val="20"/>
                <w:szCs w:val="20"/>
              </w:rPr>
            </w:pPr>
            <w:r>
              <w:rPr>
                <w:sz w:val="20"/>
                <w:szCs w:val="20"/>
              </w:rPr>
              <w:t xml:space="preserve"> </w:t>
            </w:r>
          </w:p>
        </w:tc>
      </w:tr>
    </w:tbl>
    <w:p w:rsidR="00E64DE5" w:rsidRPr="00FE556D" w:rsidRDefault="00E64DE5">
      <w:pPr>
        <w:rPr>
          <w:sz w:val="20"/>
          <w:szCs w:val="20"/>
        </w:rPr>
      </w:pPr>
    </w:p>
    <w:sectPr w:rsidR="00E64DE5" w:rsidRPr="00FE556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F1" w:rsidRDefault="004822F1" w:rsidP="00E64DE5">
      <w:pPr>
        <w:spacing w:after="0" w:line="240" w:lineRule="auto"/>
      </w:pPr>
      <w:r>
        <w:separator/>
      </w:r>
    </w:p>
  </w:endnote>
  <w:endnote w:type="continuationSeparator" w:id="0">
    <w:p w:rsidR="004822F1" w:rsidRDefault="004822F1" w:rsidP="00E6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F1" w:rsidRDefault="004822F1" w:rsidP="00E64DE5">
      <w:pPr>
        <w:spacing w:after="0" w:line="240" w:lineRule="auto"/>
      </w:pPr>
      <w:r>
        <w:separator/>
      </w:r>
    </w:p>
  </w:footnote>
  <w:footnote w:type="continuationSeparator" w:id="0">
    <w:p w:rsidR="004822F1" w:rsidRDefault="004822F1" w:rsidP="00E6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DE5" w:rsidRDefault="00E64DE5" w:rsidP="00E64DE5">
    <w:pPr>
      <w:pStyle w:val="Sidehoved"/>
      <w:ind w:firstLine="1304"/>
    </w:pPr>
    <w:r>
      <w:tab/>
    </w:r>
    <w:r>
      <w:tab/>
    </w:r>
    <w:r>
      <w:rPr>
        <w:noProof/>
        <w:sz w:val="20"/>
        <w:szCs w:val="20"/>
      </w:rPr>
      <w:drawing>
        <wp:inline distT="0" distB="0" distL="0" distR="0" wp14:anchorId="764AE1C4" wp14:editId="73ECCEE2">
          <wp:extent cx="2105025" cy="800100"/>
          <wp:effectExtent l="0" t="0" r="9525" b="0"/>
          <wp:docPr id="1" name="Billede 1" descr="logo-larg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FED"/>
    <w:multiLevelType w:val="hybridMultilevel"/>
    <w:tmpl w:val="381272FE"/>
    <w:lvl w:ilvl="0" w:tplc="4210CB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5"/>
    <w:rsid w:val="00077EA5"/>
    <w:rsid w:val="00147FEF"/>
    <w:rsid w:val="0021597E"/>
    <w:rsid w:val="00231DE7"/>
    <w:rsid w:val="0026160B"/>
    <w:rsid w:val="003D72F7"/>
    <w:rsid w:val="0042325A"/>
    <w:rsid w:val="004630E8"/>
    <w:rsid w:val="004822F1"/>
    <w:rsid w:val="005B12C6"/>
    <w:rsid w:val="006E6CB7"/>
    <w:rsid w:val="00765D1B"/>
    <w:rsid w:val="0083401E"/>
    <w:rsid w:val="008357A6"/>
    <w:rsid w:val="00950A9F"/>
    <w:rsid w:val="009603E3"/>
    <w:rsid w:val="009D7B29"/>
    <w:rsid w:val="00B12A70"/>
    <w:rsid w:val="00C17690"/>
    <w:rsid w:val="00CC0847"/>
    <w:rsid w:val="00CE665C"/>
    <w:rsid w:val="00DB4F44"/>
    <w:rsid w:val="00E021DC"/>
    <w:rsid w:val="00E64DE5"/>
    <w:rsid w:val="00EA14EE"/>
    <w:rsid w:val="00F0208C"/>
    <w:rsid w:val="00FE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2C7C"/>
  <w15:chartTrackingRefBased/>
  <w15:docId w15:val="{FAB114A9-D4C0-4826-9EBD-C2F9ABF8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D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DE5"/>
  </w:style>
  <w:style w:type="paragraph" w:styleId="Sidefod">
    <w:name w:val="footer"/>
    <w:basedOn w:val="Normal"/>
    <w:link w:val="SidefodTegn"/>
    <w:uiPriority w:val="99"/>
    <w:unhideWhenUsed/>
    <w:rsid w:val="00E64D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DE5"/>
  </w:style>
  <w:style w:type="table" w:styleId="Tabel-Gitter">
    <w:name w:val="Table Grid"/>
    <w:basedOn w:val="Tabel-Normal"/>
    <w:uiPriority w:val="39"/>
    <w:rsid w:val="00E6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4DE5"/>
    <w:pPr>
      <w:ind w:left="720"/>
      <w:contextualSpacing/>
    </w:pPr>
  </w:style>
  <w:style w:type="paragraph" w:styleId="Markeringsbobletekst">
    <w:name w:val="Balloon Text"/>
    <w:basedOn w:val="Normal"/>
    <w:link w:val="MarkeringsbobletekstTegn"/>
    <w:uiPriority w:val="99"/>
    <w:semiHidden/>
    <w:unhideWhenUsed/>
    <w:rsid w:val="00FE55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5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527</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Legehuset Hulahop</dc:creator>
  <cp:keywords/>
  <dc:description/>
  <cp:lastModifiedBy>Legehuset Hulahop</cp:lastModifiedBy>
  <cp:revision>5</cp:revision>
  <cp:lastPrinted>2018-05-30T14:29:00Z</cp:lastPrinted>
  <dcterms:created xsi:type="dcterms:W3CDTF">2018-05-30T14:31:00Z</dcterms:created>
  <dcterms:modified xsi:type="dcterms:W3CDTF">2018-08-21T17:38:00Z</dcterms:modified>
</cp:coreProperties>
</file>