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DF68" w14:textId="77777777" w:rsidR="00F568E0" w:rsidRDefault="00F568E0"/>
    <w:p w14:paraId="431AC81A" w14:textId="1F9792D4" w:rsidR="00FE556D" w:rsidRDefault="00BA658A">
      <w:r>
        <w:t>Emne:</w:t>
      </w:r>
      <w:r w:rsidR="00BE7A9A">
        <w:t xml:space="preserve"> </w:t>
      </w:r>
      <w:r w:rsidR="002C3833">
        <w:t xml:space="preserve">Vi leger sproget ind      </w:t>
      </w:r>
      <w:r>
        <w:t>____________</w:t>
      </w:r>
      <w:r w:rsidR="00BE7A9A">
        <w:t xml:space="preserve"> </w:t>
      </w:r>
      <w:r w:rsidR="002C3833">
        <w:t xml:space="preserve">        </w:t>
      </w:r>
      <w:r w:rsidR="00CA1C47">
        <w:t>Periode</w:t>
      </w:r>
      <w:r>
        <w:t>:</w:t>
      </w:r>
      <w:r w:rsidR="00BE7A9A">
        <w:t xml:space="preserve"> </w:t>
      </w:r>
      <w:r w:rsidR="007A334A">
        <w:t xml:space="preserve">1/1-20 </w:t>
      </w:r>
      <w:r w:rsidR="00D23996">
        <w:t>–</w:t>
      </w:r>
      <w:r w:rsidR="007A334A">
        <w:t xml:space="preserve"> </w:t>
      </w:r>
      <w:r w:rsidR="00BE73F0">
        <w:t>31/3-</w:t>
      </w:r>
      <w:r w:rsidR="00D23996">
        <w:t>21</w:t>
      </w:r>
    </w:p>
    <w:p w14:paraId="757B749E" w14:textId="77777777" w:rsidR="005B0499" w:rsidRDefault="005B0499"/>
    <w:p w14:paraId="1C35D62D" w14:textId="77777777" w:rsidR="00E64DE5" w:rsidRDefault="00E64DE5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E64DE5" w:rsidRPr="00FE556D" w14:paraId="491E044E" w14:textId="77777777" w:rsidTr="002C3833">
        <w:tc>
          <w:tcPr>
            <w:tcW w:w="2547" w:type="dxa"/>
          </w:tcPr>
          <w:p w14:paraId="58662ABA" w14:textId="77777777" w:rsidR="00E64DE5" w:rsidRPr="00FE556D" w:rsidRDefault="00E64DE5">
            <w:p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Sammenhæng:</w:t>
            </w:r>
            <w:r w:rsidR="00802322">
              <w:rPr>
                <w:sz w:val="20"/>
                <w:szCs w:val="20"/>
              </w:rPr>
              <w:t xml:space="preserve"> (baggrund/forudsætning)</w:t>
            </w:r>
          </w:p>
          <w:p w14:paraId="62820C1E" w14:textId="77777777" w:rsidR="00231DE7" w:rsidRPr="00615E4F" w:rsidRDefault="00E64DE5" w:rsidP="00615E4F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Hvilket udgangspunkt</w:t>
            </w:r>
            <w:r w:rsidR="00FE556D" w:rsidRPr="00FE556D">
              <w:rPr>
                <w:sz w:val="20"/>
                <w:szCs w:val="20"/>
              </w:rPr>
              <w:t xml:space="preserve"> har vi</w:t>
            </w:r>
            <w:r w:rsidR="006B5F35">
              <w:rPr>
                <w:sz w:val="20"/>
                <w:szCs w:val="20"/>
              </w:rPr>
              <w:t>? Hvorfor vil vi arbejde med det?</w:t>
            </w:r>
          </w:p>
          <w:p w14:paraId="3217BFFA" w14:textId="77777777" w:rsidR="00BA658A" w:rsidRDefault="00BA658A" w:rsidP="00BA658A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Vores overvejsler </w:t>
            </w:r>
            <w:r w:rsidR="000C3DF3">
              <w:rPr>
                <w:sz w:val="20"/>
                <w:szCs w:val="20"/>
              </w:rPr>
              <w:t>ift.</w:t>
            </w:r>
            <w:r w:rsidR="00802322">
              <w:rPr>
                <w:sz w:val="20"/>
                <w:szCs w:val="20"/>
              </w:rPr>
              <w:t xml:space="preserve"> Den styrkede læreplan</w:t>
            </w:r>
            <w:r>
              <w:rPr>
                <w:sz w:val="20"/>
                <w:szCs w:val="20"/>
              </w:rPr>
              <w:t>:</w:t>
            </w:r>
          </w:p>
          <w:p w14:paraId="542CB4EF" w14:textId="77777777" w:rsidR="00BA658A" w:rsidRPr="00BA658A" w:rsidRDefault="00BA658A" w:rsidP="00BA658A">
            <w:pPr>
              <w:pStyle w:val="Listeafsnit"/>
              <w:rPr>
                <w:sz w:val="20"/>
                <w:szCs w:val="20"/>
              </w:rPr>
            </w:pPr>
          </w:p>
          <w:p w14:paraId="522609DE" w14:textId="77777777" w:rsidR="00BA658A" w:rsidRPr="00BA658A" w:rsidRDefault="00BA658A" w:rsidP="00BA658A">
            <w:pPr>
              <w:pStyle w:val="Listeafsnit"/>
              <w:rPr>
                <w:sz w:val="20"/>
                <w:szCs w:val="20"/>
              </w:rPr>
            </w:pPr>
          </w:p>
          <w:p w14:paraId="185569B6" w14:textId="77777777" w:rsidR="00FE556D" w:rsidRPr="00FE556D" w:rsidRDefault="00FE556D">
            <w:pPr>
              <w:rPr>
                <w:sz w:val="20"/>
                <w:szCs w:val="20"/>
              </w:rPr>
            </w:pPr>
          </w:p>
          <w:p w14:paraId="1FC5195A" w14:textId="77777777" w:rsidR="00E64DE5" w:rsidRPr="00FE556D" w:rsidRDefault="00E64DE5">
            <w:pPr>
              <w:rPr>
                <w:sz w:val="20"/>
                <w:szCs w:val="20"/>
              </w:rPr>
            </w:pPr>
          </w:p>
        </w:tc>
        <w:tc>
          <w:tcPr>
            <w:tcW w:w="7081" w:type="dxa"/>
          </w:tcPr>
          <w:p w14:paraId="6E968D1C" w14:textId="77777777" w:rsidR="006B5F35" w:rsidRDefault="006B5F35">
            <w:pPr>
              <w:rPr>
                <w:sz w:val="20"/>
                <w:szCs w:val="20"/>
              </w:rPr>
            </w:pPr>
          </w:p>
          <w:p w14:paraId="49C095CA" w14:textId="2A443E8B" w:rsidR="007A334A" w:rsidRDefault="007A334A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legehuset HulaHop ser vi sproget som værende et kommunikationsmiddel som skal stimuleres. Denne stimuli skal ligge ved engagerede og velvidende forældre og personaler. Vi er i tæt dialog med forældrene om det enkelte barns sproglige udvikling. </w:t>
            </w:r>
            <w:r w:rsidR="003F3586">
              <w:rPr>
                <w:sz w:val="20"/>
                <w:szCs w:val="20"/>
              </w:rPr>
              <w:t xml:space="preserve">Kommunikation skaber virkelighed og forståelse for sig selv og hinanden. </w:t>
            </w:r>
            <w:r>
              <w:rPr>
                <w:sz w:val="20"/>
                <w:szCs w:val="20"/>
              </w:rPr>
              <w:t xml:space="preserve">Vi laver sprog vurderinger i børnehaven med alle børn – via Rambøll.  </w:t>
            </w:r>
          </w:p>
          <w:p w14:paraId="7C3F38BA" w14:textId="77777777" w:rsidR="007A334A" w:rsidRDefault="007A334A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har det udgangspunkt, at alle har brug for fokus på kommunikation og sprog. </w:t>
            </w:r>
          </w:p>
          <w:p w14:paraId="20702950" w14:textId="11110DCF" w:rsidR="007A334A" w:rsidRDefault="007A334A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HulaHop taler vi med barnet. Vi er bevidste </w:t>
            </w:r>
            <w:r w:rsidR="002C3833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 xml:space="preserve"> dialogens betydning, de 5-turtagninger, benævnelse og vigtigheden af samspillet mellem barn-barn, barn-voksen og er bevidste om voksen - voksendialogen. </w:t>
            </w:r>
            <w:r w:rsidR="002C3833">
              <w:rPr>
                <w:sz w:val="20"/>
                <w:szCs w:val="20"/>
              </w:rPr>
              <w:t xml:space="preserve">Vi ved sproget skal leges ind i hverdagens situationer, interaktioner og aktiviteter. </w:t>
            </w:r>
          </w:p>
          <w:p w14:paraId="09EDB1B7" w14:textId="056E844C" w:rsidR="007A334A" w:rsidRDefault="007A334A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oplever mange børn har brug for, at vi sætter ord på det vi ser, benævne følelserne, at vi skal give dem ordene</w:t>
            </w:r>
            <w:r w:rsidR="00D23996">
              <w:rPr>
                <w:sz w:val="20"/>
                <w:szCs w:val="20"/>
              </w:rPr>
              <w:t xml:space="preserve"> fo</w:t>
            </w:r>
            <w:r>
              <w:rPr>
                <w:sz w:val="20"/>
                <w:szCs w:val="20"/>
              </w:rPr>
              <w:t xml:space="preserve">r dem og at vi er talerør mellem børnene. </w:t>
            </w:r>
          </w:p>
          <w:p w14:paraId="7EC7702D" w14:textId="4D6F9EF6" w:rsidR="007A334A" w:rsidRDefault="007A334A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Nogle af børnene har andre kommunikative strategier, som ikke er fordrende for den sociale udvikling. </w:t>
            </w:r>
          </w:p>
          <w:p w14:paraId="7EA295B8" w14:textId="4D94D8C6" w:rsidR="00D23996" w:rsidRPr="003F3586" w:rsidRDefault="003F3586" w:rsidP="003F3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er opmærksomme på v</w:t>
            </w:r>
            <w:r w:rsidR="00D23996" w:rsidRPr="003F3586">
              <w:rPr>
                <w:sz w:val="20"/>
                <w:szCs w:val="20"/>
              </w:rPr>
              <w:t>erbal</w:t>
            </w:r>
            <w:r>
              <w:rPr>
                <w:sz w:val="20"/>
                <w:szCs w:val="20"/>
              </w:rPr>
              <w:t>e</w:t>
            </w:r>
            <w:r w:rsidR="00D23996" w:rsidRPr="003F3586">
              <w:rPr>
                <w:sz w:val="20"/>
                <w:szCs w:val="20"/>
              </w:rPr>
              <w:t xml:space="preserve"> og nonverbal</w:t>
            </w:r>
            <w:r>
              <w:rPr>
                <w:sz w:val="20"/>
                <w:szCs w:val="20"/>
              </w:rPr>
              <w:t>e</w:t>
            </w:r>
            <w:r w:rsidR="00D23996" w:rsidRPr="003F3586">
              <w:rPr>
                <w:sz w:val="20"/>
                <w:szCs w:val="20"/>
              </w:rPr>
              <w:t xml:space="preserve"> kommunikations strategier</w:t>
            </w:r>
            <w:r>
              <w:rPr>
                <w:sz w:val="20"/>
                <w:szCs w:val="20"/>
              </w:rPr>
              <w:t xml:space="preserve"> som bruges for at understøtte det talte sprog. </w:t>
            </w:r>
          </w:p>
          <w:p w14:paraId="0456525E" w14:textId="77777777" w:rsidR="00D23996" w:rsidRDefault="00D23996" w:rsidP="007A334A">
            <w:pPr>
              <w:rPr>
                <w:sz w:val="20"/>
                <w:szCs w:val="20"/>
              </w:rPr>
            </w:pPr>
          </w:p>
          <w:p w14:paraId="20B05C04" w14:textId="77777777" w:rsidR="006B5F35" w:rsidRDefault="006B5F35">
            <w:pPr>
              <w:rPr>
                <w:sz w:val="20"/>
                <w:szCs w:val="20"/>
              </w:rPr>
            </w:pPr>
          </w:p>
          <w:tbl>
            <w:tblPr>
              <w:tblStyle w:val="Tabel-Gitter"/>
              <w:tblW w:w="6838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410"/>
              <w:gridCol w:w="2268"/>
            </w:tblGrid>
            <w:tr w:rsidR="006B5F35" w14:paraId="6ED9B4B2" w14:textId="77777777" w:rsidTr="00960F9A">
              <w:tc>
                <w:tcPr>
                  <w:tcW w:w="2160" w:type="dxa"/>
                </w:tcPr>
                <w:p w14:paraId="28C6CE36" w14:textId="77777777" w:rsidR="006B5F35" w:rsidRDefault="006B5F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Læring:</w:t>
                  </w:r>
                  <w:r w:rsidR="00960F9A">
                    <w:rPr>
                      <w:sz w:val="20"/>
                      <w:szCs w:val="20"/>
                    </w:rPr>
                    <w:t xml:space="preserve">  </w:t>
                  </w:r>
                </w:p>
                <w:p w14:paraId="6773F38E" w14:textId="6FA8F9F1" w:rsidR="006B5F35" w:rsidRPr="00E34B7A" w:rsidRDefault="003D0BB2" w:rsidP="003D0BB2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Udvikling er i en dynamisk proces</w:t>
                  </w:r>
                </w:p>
                <w:p w14:paraId="408979F4" w14:textId="1B15B377" w:rsidR="003D0BB2" w:rsidRPr="00E34B7A" w:rsidRDefault="00E45097" w:rsidP="003D0BB2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Læring skal være meningsfuldt og udfordrende og skal tilpasses det enkelte barn</w:t>
                  </w:r>
                </w:p>
                <w:p w14:paraId="3CDB89E2" w14:textId="67ECE16E" w:rsidR="00E45097" w:rsidRPr="00E34B7A" w:rsidRDefault="00E45097" w:rsidP="003D0BB2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De voksne skal være nærværende, inspirerende og engagerende, vi er rollemodeller</w:t>
                  </w:r>
                </w:p>
                <w:p w14:paraId="5D614321" w14:textId="77777777" w:rsidR="00E45097" w:rsidRPr="003D0BB2" w:rsidRDefault="00E45097" w:rsidP="00E45097">
                  <w:pPr>
                    <w:pStyle w:val="Listeafsnit"/>
                    <w:rPr>
                      <w:sz w:val="20"/>
                      <w:szCs w:val="20"/>
                    </w:rPr>
                  </w:pPr>
                </w:p>
                <w:p w14:paraId="6653789C" w14:textId="77777777" w:rsidR="006B5F35" w:rsidRDefault="006B5F35">
                  <w:pPr>
                    <w:rPr>
                      <w:sz w:val="20"/>
                      <w:szCs w:val="20"/>
                    </w:rPr>
                  </w:pPr>
                </w:p>
                <w:p w14:paraId="2B46D356" w14:textId="77777777" w:rsidR="000C3DF3" w:rsidRDefault="000C3D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57265BD7" w14:textId="77777777" w:rsidR="006B5F35" w:rsidRDefault="006B5F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Leg:</w:t>
                  </w:r>
                </w:p>
                <w:p w14:paraId="3C775B60" w14:textId="3E7C881B" w:rsidR="00591FBC" w:rsidRPr="00E34B7A" w:rsidRDefault="003D0BB2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Den frie</w:t>
                  </w:r>
                  <w:r w:rsidR="00E34B7A" w:rsidRPr="00E34B7A">
                    <w:rPr>
                      <w:sz w:val="18"/>
                      <w:szCs w:val="18"/>
                    </w:rPr>
                    <w:t xml:space="preserve"> </w:t>
                  </w:r>
                  <w:r w:rsidRPr="00E34B7A">
                    <w:rPr>
                      <w:sz w:val="18"/>
                      <w:szCs w:val="18"/>
                    </w:rPr>
                    <w:t>l</w:t>
                  </w:r>
                  <w:r w:rsidR="00591FBC" w:rsidRPr="00E34B7A">
                    <w:rPr>
                      <w:sz w:val="18"/>
                      <w:szCs w:val="18"/>
                    </w:rPr>
                    <w:t>eg er en væsentlig del af børnefælless</w:t>
                  </w:r>
                  <w:r w:rsidRPr="00E34B7A">
                    <w:rPr>
                      <w:sz w:val="18"/>
                      <w:szCs w:val="18"/>
                    </w:rPr>
                    <w:t>k</w:t>
                  </w:r>
                  <w:r w:rsidR="00591FBC" w:rsidRPr="00E34B7A">
                    <w:rPr>
                      <w:sz w:val="18"/>
                      <w:szCs w:val="18"/>
                    </w:rPr>
                    <w:t>abet</w:t>
                  </w:r>
                </w:p>
                <w:p w14:paraId="7D7ED4EB" w14:textId="54D25AC6" w:rsidR="00591FBC" w:rsidRPr="00E34B7A" w:rsidRDefault="00591FBC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V</w:t>
                  </w:r>
                  <w:r w:rsidR="003D0BB2" w:rsidRPr="00E34B7A">
                    <w:rPr>
                      <w:sz w:val="18"/>
                      <w:szCs w:val="18"/>
                    </w:rPr>
                    <w:t>i</w:t>
                  </w:r>
                  <w:r w:rsidRPr="00E34B7A">
                    <w:rPr>
                      <w:sz w:val="18"/>
                      <w:szCs w:val="18"/>
                    </w:rPr>
                    <w:t xml:space="preserve"> er opmærksomme på de børn som har brug for ekstra </w:t>
                  </w:r>
                  <w:r w:rsidR="003D0BB2" w:rsidRPr="00E34B7A">
                    <w:rPr>
                      <w:sz w:val="18"/>
                      <w:szCs w:val="18"/>
                    </w:rPr>
                    <w:t>guidning</w:t>
                  </w:r>
                </w:p>
                <w:p w14:paraId="7B964132" w14:textId="629C2ADD" w:rsidR="00591FBC" w:rsidRPr="00E34B7A" w:rsidRDefault="00591FBC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Vi er talerør i legen</w:t>
                  </w:r>
                  <w:r w:rsidR="003D0BB2" w:rsidRPr="00E34B7A">
                    <w:rPr>
                      <w:sz w:val="18"/>
                      <w:szCs w:val="18"/>
                    </w:rPr>
                    <w:t>, er igangsættende og er støttende</w:t>
                  </w:r>
                </w:p>
                <w:p w14:paraId="25A68B77" w14:textId="7CEDDD33" w:rsidR="00960F9A" w:rsidRPr="00E34B7A" w:rsidRDefault="003D0BB2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Legen er medskabende for et rigt socialt børneliv, og til barnets personlige udvikling.</w:t>
                  </w:r>
                </w:p>
                <w:p w14:paraId="6B01B2A0" w14:textId="0D703B7B" w:rsidR="00591FBC" w:rsidRPr="00960F9A" w:rsidRDefault="00591FBC" w:rsidP="003D0BB2">
                  <w:pPr>
                    <w:pStyle w:val="Listeafsni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3B2E9D82" w14:textId="77777777" w:rsidR="006B5F35" w:rsidRDefault="006B5F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Børnefællesskaber:</w:t>
                  </w:r>
                </w:p>
                <w:p w14:paraId="5656166C" w14:textId="77777777" w:rsidR="00960F9A" w:rsidRPr="00E34B7A" w:rsidRDefault="00E45097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Barnet skal have en grundlæggende følelse af at være en del af børnefællesskabet</w:t>
                  </w:r>
                </w:p>
                <w:p w14:paraId="755A5B63" w14:textId="77777777" w:rsidR="00E45097" w:rsidRPr="00E34B7A" w:rsidRDefault="00E45097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Personale (i samråd med forældre) er opmærksomme på at alle børn tilhører et eller flere børnefælleskaber</w:t>
                  </w:r>
                </w:p>
                <w:p w14:paraId="23938ECB" w14:textId="6A674BD1" w:rsidR="00E45097" w:rsidRPr="00E34B7A" w:rsidRDefault="00E45097" w:rsidP="00E34B7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Vi skaber forebyggende relations arbejde</w:t>
                  </w:r>
                </w:p>
              </w:tc>
            </w:tr>
            <w:tr w:rsidR="006B5F35" w14:paraId="135ACFCD" w14:textId="77777777" w:rsidTr="00960F9A">
              <w:tc>
                <w:tcPr>
                  <w:tcW w:w="2160" w:type="dxa"/>
                </w:tcPr>
                <w:p w14:paraId="30F5FE49" w14:textId="77777777" w:rsidR="006B5F35" w:rsidRDefault="006B5F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Pædagogisk læringsmiljø:</w:t>
                  </w:r>
                </w:p>
                <w:p w14:paraId="137BB78B" w14:textId="2D79D7F1" w:rsidR="00960F9A" w:rsidRPr="00E34B7A" w:rsidRDefault="007159AC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 xml:space="preserve">Al læring er individuel og det sker i forskellige tempi. </w:t>
                  </w:r>
                </w:p>
                <w:p w14:paraId="365E0A73" w14:textId="4B06995E" w:rsidR="007159AC" w:rsidRPr="00E34B7A" w:rsidRDefault="007159AC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Læringsmiljø er i konstant bevægelse</w:t>
                  </w:r>
                </w:p>
                <w:p w14:paraId="0DABA5F1" w14:textId="501C3AAA" w:rsidR="007159AC" w:rsidRPr="00E34B7A" w:rsidRDefault="007159AC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lastRenderedPageBreak/>
                    <w:t>Personalet er aktive deltagere i interaktionen med børnene</w:t>
                  </w:r>
                </w:p>
                <w:p w14:paraId="660373AE" w14:textId="6A65A607" w:rsidR="007159AC" w:rsidRPr="00E34B7A" w:rsidRDefault="007159AC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Struktur er vores fundament til et sundt og trygt børneliv</w:t>
                  </w:r>
                </w:p>
                <w:p w14:paraId="0E394CD8" w14:textId="77777777" w:rsidR="006B5F35" w:rsidRDefault="006B5F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4745BF1A" w14:textId="77777777" w:rsidR="006B5F35" w:rsidRDefault="006B5F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Forældresamarbejde:</w:t>
                  </w:r>
                </w:p>
                <w:p w14:paraId="60656781" w14:textId="4DA9CD50" w:rsidR="00065984" w:rsidRPr="00E34B7A" w:rsidRDefault="006B59E2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 xml:space="preserve">Daglig ligeværdig dialog og gensidig troværdighed vægtes og samarbejdet er for barnets bedste. </w:t>
                  </w:r>
                </w:p>
                <w:p w14:paraId="158D461C" w14:textId="77777777" w:rsidR="006B59E2" w:rsidRPr="00E34B7A" w:rsidRDefault="008854C0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 xml:space="preserve">Vi forventer at alle forældre bidrager til en positiv og </w:t>
                  </w:r>
                  <w:r w:rsidRPr="00E34B7A">
                    <w:rPr>
                      <w:sz w:val="18"/>
                      <w:szCs w:val="18"/>
                    </w:rPr>
                    <w:lastRenderedPageBreak/>
                    <w:t xml:space="preserve">ligeværdig dialog omkring barnet. </w:t>
                  </w:r>
                </w:p>
                <w:p w14:paraId="54286FC2" w14:textId="43E6D41A" w:rsidR="008854C0" w:rsidRPr="00960F9A" w:rsidRDefault="008854C0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E34B7A">
                    <w:rPr>
                      <w:sz w:val="18"/>
                      <w:szCs w:val="18"/>
                    </w:rPr>
                    <w:t>I Hulahop tilbydes der samtaler, forældremøder mm, og alle forældre kan orientere sig på tavlen.</w:t>
                  </w:r>
                </w:p>
              </w:tc>
              <w:tc>
                <w:tcPr>
                  <w:tcW w:w="2268" w:type="dxa"/>
                </w:tcPr>
                <w:p w14:paraId="2E5456C5" w14:textId="77777777" w:rsidR="006B5F35" w:rsidRDefault="006B5F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Børn i udsatte positioner:</w:t>
                  </w:r>
                </w:p>
                <w:p w14:paraId="54D9D1CA" w14:textId="47222B38" w:rsidR="00AA2D01" w:rsidRPr="00E34B7A" w:rsidRDefault="00AA2D01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 xml:space="preserve">Vi er opmærksomme og nysgerrige på det enkelte barn, i samarbejde med hele personalegruppen.  </w:t>
                  </w:r>
                </w:p>
                <w:p w14:paraId="4E044C64" w14:textId="2E521B62" w:rsidR="00960F9A" w:rsidRPr="00E34B7A" w:rsidRDefault="008854C0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lastRenderedPageBreak/>
                    <w:t>Plads til alle</w:t>
                  </w:r>
                  <w:r w:rsidR="00AA2D01" w:rsidRPr="00E34B7A">
                    <w:rPr>
                      <w:sz w:val="18"/>
                      <w:szCs w:val="18"/>
                    </w:rPr>
                    <w:t xml:space="preserve"> i fællesskabet</w:t>
                  </w:r>
                </w:p>
                <w:p w14:paraId="77B0CE93" w14:textId="77777777" w:rsidR="008854C0" w:rsidRPr="00E34B7A" w:rsidRDefault="008854C0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Vi tilpasser hverdagen til barnet</w:t>
                  </w:r>
                </w:p>
                <w:p w14:paraId="0F3F8841" w14:textId="4BC8EACB" w:rsidR="008854C0" w:rsidRPr="00960F9A" w:rsidRDefault="008854C0" w:rsidP="00AA2D01">
                  <w:pPr>
                    <w:pStyle w:val="Listeafsnit"/>
                    <w:rPr>
                      <w:sz w:val="20"/>
                      <w:szCs w:val="20"/>
                    </w:rPr>
                  </w:pPr>
                </w:p>
              </w:tc>
            </w:tr>
            <w:tr w:rsidR="006B5F35" w14:paraId="50A3C70B" w14:textId="77777777" w:rsidTr="00960F9A">
              <w:tc>
                <w:tcPr>
                  <w:tcW w:w="2160" w:type="dxa"/>
                </w:tcPr>
                <w:p w14:paraId="1DE2A911" w14:textId="1B04C1BD" w:rsidR="006B5F35" w:rsidRDefault="006B5F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Sammenhænge</w:t>
                  </w:r>
                  <w:r w:rsidR="00AA2D01">
                    <w:rPr>
                      <w:sz w:val="20"/>
                      <w:szCs w:val="20"/>
                    </w:rPr>
                    <w:t xml:space="preserve"> til </w:t>
                  </w:r>
                  <w:r w:rsidR="0098210E">
                    <w:rPr>
                      <w:sz w:val="20"/>
                      <w:szCs w:val="20"/>
                    </w:rPr>
                    <w:t>børnehaveklassen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14:paraId="198B97E9" w14:textId="4A7E46AE" w:rsidR="009D13C8" w:rsidRPr="00E34B7A" w:rsidRDefault="0098210E" w:rsidP="00960F9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Særlig inddeling af børnegruppen i børnehaven</w:t>
                  </w:r>
                  <w:r w:rsidR="00E34B7A" w:rsidRPr="00E34B7A">
                    <w:rPr>
                      <w:sz w:val="18"/>
                      <w:szCs w:val="18"/>
                    </w:rPr>
                    <w:t xml:space="preserve"> </w:t>
                  </w:r>
                  <w:r w:rsidRPr="00E34B7A">
                    <w:rPr>
                      <w:sz w:val="18"/>
                      <w:szCs w:val="18"/>
                    </w:rPr>
                    <w:t>/skolegruppe</w:t>
                  </w:r>
                </w:p>
                <w:p w14:paraId="1B4F79B9" w14:textId="2F989A61" w:rsidR="006B5F35" w:rsidRPr="00E34B7A" w:rsidRDefault="0098210E" w:rsidP="00E73CAE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Ved skole parathed tager vi afsæt i de 7 kompetencer via den</w:t>
                  </w:r>
                  <w:r w:rsidR="00E34B7A" w:rsidRPr="00E34B7A">
                    <w:rPr>
                      <w:sz w:val="18"/>
                      <w:szCs w:val="18"/>
                    </w:rPr>
                    <w:t xml:space="preserve"> </w:t>
                  </w:r>
                  <w:r w:rsidRPr="00E34B7A">
                    <w:rPr>
                      <w:sz w:val="18"/>
                      <w:szCs w:val="18"/>
                    </w:rPr>
                    <w:t>legende tilgang</w:t>
                  </w:r>
                </w:p>
                <w:p w14:paraId="584A52D4" w14:textId="3425AB96" w:rsidR="000C3DF3" w:rsidRPr="00E34B7A" w:rsidRDefault="0098210E" w:rsidP="00E34B7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 xml:space="preserve">I tæt dialog med forældrene støttes børnene i at </w:t>
                  </w:r>
                  <w:r w:rsidR="00E34B7A" w:rsidRPr="00E34B7A">
                    <w:rPr>
                      <w:sz w:val="18"/>
                      <w:szCs w:val="18"/>
                    </w:rPr>
                    <w:t xml:space="preserve">blive skole </w:t>
                  </w:r>
                  <w:r w:rsidRPr="00E34B7A">
                    <w:rPr>
                      <w:sz w:val="18"/>
                      <w:szCs w:val="18"/>
                    </w:rPr>
                    <w:t>parat</w:t>
                  </w:r>
                </w:p>
                <w:p w14:paraId="365864F6" w14:textId="77777777" w:rsidR="006B5F35" w:rsidRDefault="006B5F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7825F1F4" w14:textId="77777777" w:rsidR="006B5F35" w:rsidRDefault="006B5F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Barnesyn:</w:t>
                  </w:r>
                </w:p>
                <w:p w14:paraId="046CC112" w14:textId="784750E4" w:rsidR="00AA5297" w:rsidRPr="00E34B7A" w:rsidRDefault="00AA5297" w:rsidP="009D13C8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Barnet har en værdi i sig selv</w:t>
                  </w:r>
                </w:p>
                <w:p w14:paraId="740557A7" w14:textId="6C1889D6" w:rsidR="009D13C8" w:rsidRPr="00E34B7A" w:rsidRDefault="00AA5297" w:rsidP="009D13C8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Følge barnets initiativ</w:t>
                  </w:r>
                </w:p>
                <w:p w14:paraId="4571E965" w14:textId="5613FEDF" w:rsidR="00AA5297" w:rsidRPr="00E34B7A" w:rsidRDefault="00AA5297" w:rsidP="009D13C8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Hverdagen skal give mening</w:t>
                  </w:r>
                </w:p>
                <w:p w14:paraId="3F596D07" w14:textId="2D027B4C" w:rsidR="00AA5297" w:rsidRPr="00E34B7A" w:rsidRDefault="00AA5297" w:rsidP="009D13C8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Plads til forskellighed</w:t>
                  </w:r>
                </w:p>
                <w:p w14:paraId="3424352B" w14:textId="77777777" w:rsidR="00AA5297" w:rsidRPr="00E34B7A" w:rsidRDefault="00AA5297" w:rsidP="009D13C8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Vi arbejder ud fra ZNU</w:t>
                  </w:r>
                </w:p>
                <w:p w14:paraId="57A18978" w14:textId="77777777" w:rsidR="00AA5297" w:rsidRDefault="00AA5297" w:rsidP="00AA5297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14:paraId="4F220EEB" w14:textId="77777777" w:rsidR="00717230" w:rsidRDefault="00717230" w:rsidP="00AA5297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14:paraId="587439A6" w14:textId="77777777" w:rsidR="00717230" w:rsidRDefault="00717230" w:rsidP="00AA5297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14:paraId="58E9B96C" w14:textId="77777777" w:rsidR="00717230" w:rsidRDefault="00717230" w:rsidP="00AA5297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14:paraId="48E9272C" w14:textId="7DD469BF" w:rsidR="00717230" w:rsidRPr="00AA5297" w:rsidRDefault="00717230" w:rsidP="00AA5297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3390AE82" w14:textId="77777777" w:rsidR="006B5F35" w:rsidRDefault="006B5F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Dannelse og børneperspektiv:</w:t>
                  </w:r>
                </w:p>
                <w:p w14:paraId="204A90E5" w14:textId="77777777" w:rsidR="009D13C8" w:rsidRPr="00E34B7A" w:rsidRDefault="001B7F48" w:rsidP="009D13C8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Barnet skal føle sig set, hørt, mødt og forstået</w:t>
                  </w:r>
                </w:p>
                <w:p w14:paraId="141CD49F" w14:textId="77777777" w:rsidR="001B7F48" w:rsidRPr="00E34B7A" w:rsidRDefault="001B7F48" w:rsidP="009D13C8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Alle har ret til at lege</w:t>
                  </w:r>
                </w:p>
                <w:p w14:paraId="7417B635" w14:textId="618F3083" w:rsidR="001B7F48" w:rsidRPr="00E34B7A" w:rsidRDefault="001B7F48" w:rsidP="001B7F48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 xml:space="preserve">Børnene er aktive medspillere og </w:t>
                  </w:r>
                  <w:r w:rsidR="00591FBC" w:rsidRPr="00E34B7A">
                    <w:rPr>
                      <w:sz w:val="18"/>
                      <w:szCs w:val="18"/>
                    </w:rPr>
                    <w:t>D</w:t>
                  </w:r>
                  <w:r w:rsidRPr="00E34B7A">
                    <w:rPr>
                      <w:sz w:val="18"/>
                      <w:szCs w:val="18"/>
                    </w:rPr>
                    <w:t>eres ejerskab i HulaHop prioriteres</w:t>
                  </w:r>
                </w:p>
                <w:p w14:paraId="02C81394" w14:textId="0FAF7924" w:rsidR="001B7F48" w:rsidRPr="00E34B7A" w:rsidRDefault="00591FBC" w:rsidP="00E34B7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34B7A">
                    <w:rPr>
                      <w:sz w:val="18"/>
                      <w:szCs w:val="18"/>
                    </w:rPr>
                    <w:t>Sociale relationer vægtes</w:t>
                  </w:r>
                </w:p>
              </w:tc>
            </w:tr>
          </w:tbl>
          <w:p w14:paraId="3617C645" w14:textId="77777777" w:rsidR="006B5F35" w:rsidRPr="00FE556D" w:rsidRDefault="006B5F35">
            <w:pPr>
              <w:rPr>
                <w:sz w:val="20"/>
                <w:szCs w:val="20"/>
              </w:rPr>
            </w:pPr>
          </w:p>
        </w:tc>
      </w:tr>
      <w:tr w:rsidR="00E64DE5" w:rsidRPr="002E69EC" w14:paraId="1EC9C54A" w14:textId="77777777" w:rsidTr="002C3833">
        <w:tc>
          <w:tcPr>
            <w:tcW w:w="2547" w:type="dxa"/>
          </w:tcPr>
          <w:p w14:paraId="1F9809DE" w14:textId="77777777" w:rsidR="00E64DE5" w:rsidRPr="00FE556D" w:rsidRDefault="00E64DE5">
            <w:p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lastRenderedPageBreak/>
              <w:t>Mål:</w:t>
            </w:r>
            <w:r w:rsidR="00802322">
              <w:rPr>
                <w:sz w:val="20"/>
                <w:szCs w:val="20"/>
              </w:rPr>
              <w:t xml:space="preserve"> (ønsket tilstand)</w:t>
            </w:r>
          </w:p>
          <w:p w14:paraId="26BF41D9" w14:textId="77777777"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Konkretisering af hvad vi vil nå, herunder om det er realistisk for hverdagen</w:t>
            </w:r>
            <w:r w:rsidR="00802322">
              <w:rPr>
                <w:sz w:val="20"/>
                <w:szCs w:val="20"/>
              </w:rPr>
              <w:t>.</w:t>
            </w:r>
          </w:p>
          <w:p w14:paraId="124DDE27" w14:textId="77777777" w:rsidR="00E64DE5" w:rsidRPr="00615E4F" w:rsidRDefault="00E64DE5" w:rsidP="00615E4F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Hvad skal barnet/gruppen/opgaven have ud af det</w:t>
            </w:r>
            <w:r w:rsidR="00802322">
              <w:rPr>
                <w:sz w:val="20"/>
                <w:szCs w:val="20"/>
              </w:rPr>
              <w:t>?</w:t>
            </w:r>
          </w:p>
        </w:tc>
        <w:tc>
          <w:tcPr>
            <w:tcW w:w="7081" w:type="dxa"/>
          </w:tcPr>
          <w:p w14:paraId="50503A1C" w14:textId="77777777" w:rsidR="00E64DE5" w:rsidRPr="00FE556D" w:rsidRDefault="00E64DE5">
            <w:pPr>
              <w:rPr>
                <w:sz w:val="20"/>
                <w:szCs w:val="20"/>
              </w:rPr>
            </w:pPr>
          </w:p>
          <w:p w14:paraId="2A3582BD" w14:textId="77777777" w:rsidR="00E64DE5" w:rsidRPr="00FE556D" w:rsidRDefault="00E64DE5">
            <w:pPr>
              <w:rPr>
                <w:sz w:val="20"/>
                <w:szCs w:val="20"/>
              </w:rPr>
            </w:pPr>
          </w:p>
          <w:p w14:paraId="203CBA21" w14:textId="7E021D0E" w:rsidR="007A334A" w:rsidRDefault="007A334A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Legehuset HulaHop understøtter, at alle børn får mulighed for at udvikle sprog der bidrager til, at de kan forstå sig selv, hinanden og deres omverden</w:t>
            </w:r>
            <w:r w:rsidR="00F22D53">
              <w:rPr>
                <w:sz w:val="20"/>
                <w:szCs w:val="20"/>
              </w:rPr>
              <w:t>.</w:t>
            </w:r>
          </w:p>
          <w:p w14:paraId="54BD50DD" w14:textId="77777777" w:rsidR="007A334A" w:rsidRDefault="007A334A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Legehuset HulaHop understøtter, at alle børn gradvist udvikler sprog, så de opnår erfaringer med at sprogliggøre tanker, behov og ideer til brug i lærende, reflekterende og kreative fællesskaber.</w:t>
            </w:r>
          </w:p>
          <w:p w14:paraId="7DD4160F" w14:textId="32219DF2" w:rsidR="007A334A" w:rsidRDefault="007A334A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er opmærksomme på, at kroppen understøtter sproget, det nonverbale sprog og at det ekspressive sprog kommer med tiden.</w:t>
            </w:r>
          </w:p>
          <w:p w14:paraId="4EB50A21" w14:textId="77777777" w:rsidR="00F22D53" w:rsidRDefault="00F22D53" w:rsidP="007A334A">
            <w:pPr>
              <w:rPr>
                <w:sz w:val="20"/>
                <w:szCs w:val="20"/>
              </w:rPr>
            </w:pPr>
          </w:p>
          <w:p w14:paraId="4C2E1433" w14:textId="77777777" w:rsidR="00E64DE5" w:rsidRPr="00FE556D" w:rsidRDefault="00E64DE5">
            <w:pPr>
              <w:rPr>
                <w:sz w:val="20"/>
                <w:szCs w:val="20"/>
              </w:rPr>
            </w:pPr>
          </w:p>
        </w:tc>
      </w:tr>
      <w:tr w:rsidR="002E69EC" w:rsidRPr="002E69EC" w14:paraId="65838405" w14:textId="77777777" w:rsidTr="002C3833">
        <w:tc>
          <w:tcPr>
            <w:tcW w:w="2547" w:type="dxa"/>
          </w:tcPr>
          <w:p w14:paraId="0005B9ED" w14:textId="7C3D235E" w:rsidR="002E69EC" w:rsidRDefault="002E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Inklusion: (sikring at alle er med)</w:t>
            </w:r>
          </w:p>
          <w:p w14:paraId="3E5EA131" w14:textId="64DA77BD" w:rsidR="002E69EC" w:rsidRDefault="002E69EC" w:rsidP="002E69EC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Hvorfor</w:t>
            </w:r>
          </w:p>
          <w:p w14:paraId="453BE280" w14:textId="2CC7B53A" w:rsidR="002E69EC" w:rsidRPr="002E69EC" w:rsidRDefault="002E69EC" w:rsidP="002E69EC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</w:t>
            </w:r>
          </w:p>
        </w:tc>
        <w:tc>
          <w:tcPr>
            <w:tcW w:w="7081" w:type="dxa"/>
          </w:tcPr>
          <w:p w14:paraId="44670B33" w14:textId="7D3928B0" w:rsidR="003F3586" w:rsidRDefault="003F3586" w:rsidP="009C5810">
            <w:pPr>
              <w:rPr>
                <w:sz w:val="20"/>
                <w:szCs w:val="20"/>
              </w:rPr>
            </w:pPr>
          </w:p>
          <w:p w14:paraId="4116C0A7" w14:textId="6CEB41B1" w:rsidR="00717230" w:rsidRDefault="003F358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Personalet tilpasser sproget til det enkelte barn, vi kender børnene og deres personlige udvikling, og understøtter ud</w:t>
            </w:r>
            <w:r w:rsidR="00CE12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fra dette. </w:t>
            </w:r>
            <w:r w:rsidR="009C5810" w:rsidRPr="00E34B7A">
              <w:rPr>
                <w:sz w:val="18"/>
                <w:szCs w:val="18"/>
              </w:rPr>
              <w:t>Vi er opmærksomme og nysgerrige på det enkelte barn, i samarbejde med hele personalegruppen</w:t>
            </w:r>
            <w:r>
              <w:rPr>
                <w:sz w:val="18"/>
                <w:szCs w:val="18"/>
              </w:rPr>
              <w:t xml:space="preserve"> og barnets forældre</w:t>
            </w:r>
            <w:r w:rsidR="009C5810" w:rsidRPr="00E34B7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Vi er bevidste om og inkluderer alle børnene i de fællesskaber der er i løbet af dagen. </w:t>
            </w:r>
          </w:p>
          <w:p w14:paraId="07B82838" w14:textId="6AEF7D90" w:rsidR="003F3586" w:rsidRDefault="003F358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 hele huset bliver det verbale sprog understøttet af de voksnes mimik, kroppens signaler, fagter og genstande. Særligt tegn til tale bliver brugt i vuggestuen.</w:t>
            </w:r>
          </w:p>
          <w:p w14:paraId="3E283683" w14:textId="79BD75C6" w:rsidR="00717230" w:rsidRDefault="003F3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giver barnet tid til at det får sig forklaret, hvorefter vi tætter ord på vores oplevelse af det, og udvider det til en dialog. </w:t>
            </w:r>
          </w:p>
          <w:p w14:paraId="256D19CD" w14:textId="28C23998" w:rsidR="00717230" w:rsidRPr="00FE556D" w:rsidRDefault="00717230">
            <w:pPr>
              <w:rPr>
                <w:sz w:val="20"/>
                <w:szCs w:val="20"/>
              </w:rPr>
            </w:pPr>
          </w:p>
        </w:tc>
      </w:tr>
      <w:tr w:rsidR="00E64DE5" w:rsidRPr="00FE556D" w14:paraId="0710331E" w14:textId="77777777" w:rsidTr="002C3833">
        <w:tc>
          <w:tcPr>
            <w:tcW w:w="2547" w:type="dxa"/>
          </w:tcPr>
          <w:p w14:paraId="3DA27CC7" w14:textId="79F3AF2A" w:rsidR="00E64DE5" w:rsidRPr="00FE556D" w:rsidRDefault="00E64DE5">
            <w:p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Tegn:</w:t>
            </w:r>
            <w:r w:rsidR="00802322">
              <w:rPr>
                <w:sz w:val="20"/>
                <w:szCs w:val="20"/>
              </w:rPr>
              <w:t xml:space="preserve"> (</w:t>
            </w:r>
            <w:r w:rsidR="00E34B7A">
              <w:rPr>
                <w:sz w:val="20"/>
                <w:szCs w:val="20"/>
              </w:rPr>
              <w:t>sanseindtryk</w:t>
            </w:r>
            <w:r w:rsidR="00802322">
              <w:rPr>
                <w:sz w:val="20"/>
                <w:szCs w:val="20"/>
              </w:rPr>
              <w:t>)</w:t>
            </w:r>
          </w:p>
          <w:p w14:paraId="1D99B06B" w14:textId="77777777" w:rsidR="00802322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 xml:space="preserve">Hvad skal </w:t>
            </w:r>
            <w:r w:rsidR="00802322">
              <w:rPr>
                <w:sz w:val="20"/>
                <w:szCs w:val="20"/>
              </w:rPr>
              <w:t>vi</w:t>
            </w:r>
            <w:r w:rsidRPr="00FE556D">
              <w:rPr>
                <w:sz w:val="20"/>
                <w:szCs w:val="20"/>
              </w:rPr>
              <w:t xml:space="preserve"> holde øje med</w:t>
            </w:r>
            <w:r w:rsidR="00802322">
              <w:rPr>
                <w:sz w:val="20"/>
                <w:szCs w:val="20"/>
              </w:rPr>
              <w:t>?</w:t>
            </w:r>
            <w:r w:rsidR="00802322" w:rsidRPr="00FE556D">
              <w:rPr>
                <w:sz w:val="20"/>
                <w:szCs w:val="20"/>
              </w:rPr>
              <w:t xml:space="preserve"> </w:t>
            </w:r>
          </w:p>
          <w:p w14:paraId="2C11AF58" w14:textId="77777777" w:rsidR="00E64DE5" w:rsidRPr="00FE556D" w:rsidRDefault="00802322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ser vi på vejen mod målet?</w:t>
            </w:r>
          </w:p>
          <w:p w14:paraId="3D809ED5" w14:textId="77777777"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lastRenderedPageBreak/>
              <w:t>Nærmer vi os målet</w:t>
            </w:r>
            <w:r w:rsidR="00802322">
              <w:rPr>
                <w:sz w:val="20"/>
                <w:szCs w:val="20"/>
              </w:rPr>
              <w:t>?</w:t>
            </w:r>
          </w:p>
          <w:p w14:paraId="3E72A973" w14:textId="77777777" w:rsidR="00E64DE5" w:rsidRPr="00FE556D" w:rsidRDefault="00E64DE5" w:rsidP="00E64DE5">
            <w:pPr>
              <w:rPr>
                <w:sz w:val="20"/>
                <w:szCs w:val="20"/>
              </w:rPr>
            </w:pPr>
          </w:p>
        </w:tc>
        <w:tc>
          <w:tcPr>
            <w:tcW w:w="7081" w:type="dxa"/>
          </w:tcPr>
          <w:p w14:paraId="6A7CB205" w14:textId="29D6FAC2" w:rsidR="00717230" w:rsidRDefault="009D1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2FE2B88D" w14:textId="04BAE454" w:rsidR="007A334A" w:rsidRDefault="007A334A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vil gerne se tegn på, at børnene aktivt bruger noget af det vi arbejder med. Nye ord, vendinger, fagter mm. de skulle gerne bruge det aktivt i legene, fortæller videre og bliver inspireret af det, ydermere at de udvider viden, sprogforståelse samt det talte sprog. </w:t>
            </w:r>
          </w:p>
          <w:p w14:paraId="27CEBD7C" w14:textId="4578F49D" w:rsidR="007A334A" w:rsidRDefault="007A334A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Det skal gerne være en naturligdel af hverdagen</w:t>
            </w:r>
            <w:r w:rsidR="009C5810"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</w:rPr>
              <w:t>vor børnene viser genkendelighed via lyde og udvider ord – gradvist.</w:t>
            </w:r>
          </w:p>
          <w:p w14:paraId="24EA551A" w14:textId="414803BB" w:rsidR="00717230" w:rsidRDefault="007A334A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Derudover skal børnene gerne udvise glæde og være nysgerrig på de nye tiltag.</w:t>
            </w:r>
          </w:p>
          <w:p w14:paraId="718C0256" w14:textId="23429CFF" w:rsidR="00717230" w:rsidRDefault="00717230">
            <w:pPr>
              <w:rPr>
                <w:sz w:val="20"/>
                <w:szCs w:val="20"/>
              </w:rPr>
            </w:pPr>
          </w:p>
          <w:p w14:paraId="4D8DB0F0" w14:textId="4FC9B9E8" w:rsidR="00717230" w:rsidRDefault="00717230">
            <w:pPr>
              <w:rPr>
                <w:sz w:val="20"/>
                <w:szCs w:val="20"/>
              </w:rPr>
            </w:pPr>
          </w:p>
          <w:p w14:paraId="53A10990" w14:textId="77777777" w:rsidR="00717230" w:rsidRDefault="00717230">
            <w:pPr>
              <w:rPr>
                <w:sz w:val="20"/>
                <w:szCs w:val="20"/>
              </w:rPr>
            </w:pPr>
          </w:p>
          <w:p w14:paraId="31C253A8" w14:textId="4CCF9C03" w:rsidR="00717230" w:rsidRPr="00FE556D" w:rsidRDefault="00717230">
            <w:pPr>
              <w:rPr>
                <w:sz w:val="20"/>
                <w:szCs w:val="20"/>
              </w:rPr>
            </w:pPr>
          </w:p>
        </w:tc>
      </w:tr>
      <w:tr w:rsidR="007A334A" w:rsidRPr="00FE556D" w14:paraId="0180CA3F" w14:textId="77777777" w:rsidTr="002C3833">
        <w:tc>
          <w:tcPr>
            <w:tcW w:w="2547" w:type="dxa"/>
          </w:tcPr>
          <w:p w14:paraId="1385CCA2" w14:textId="77777777" w:rsidR="007A334A" w:rsidRPr="00FE556D" w:rsidRDefault="007A334A" w:rsidP="007A334A">
            <w:p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lastRenderedPageBreak/>
              <w:t>Tiltag:</w:t>
            </w:r>
            <w:r>
              <w:rPr>
                <w:sz w:val="20"/>
                <w:szCs w:val="20"/>
              </w:rPr>
              <w:t xml:space="preserve"> (handlinger)</w:t>
            </w:r>
          </w:p>
          <w:p w14:paraId="0F082850" w14:textId="77777777" w:rsidR="007A334A" w:rsidRDefault="007A334A" w:rsidP="007A334A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Hvad sætter vi i gang for at opnå målet</w:t>
            </w:r>
            <w:r>
              <w:rPr>
                <w:sz w:val="20"/>
                <w:szCs w:val="20"/>
              </w:rPr>
              <w:t>?</w:t>
            </w:r>
          </w:p>
          <w:p w14:paraId="46FF4726" w14:textId="77777777" w:rsidR="007A334A" w:rsidRPr="00FE556D" w:rsidRDefault="007A334A" w:rsidP="007A334A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skal være med til at skabe ændringer – planlagte initiativer?</w:t>
            </w:r>
          </w:p>
          <w:p w14:paraId="4A595E96" w14:textId="77777777" w:rsidR="007A334A" w:rsidRDefault="007A334A" w:rsidP="007A334A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ddragelse af</w:t>
            </w:r>
            <w:r w:rsidRPr="00FE556D">
              <w:rPr>
                <w:sz w:val="20"/>
                <w:szCs w:val="20"/>
              </w:rPr>
              <w:t xml:space="preserve"> forældrene</w:t>
            </w:r>
            <w:r>
              <w:rPr>
                <w:sz w:val="20"/>
                <w:szCs w:val="20"/>
              </w:rPr>
              <w:t>?</w:t>
            </w:r>
          </w:p>
          <w:p w14:paraId="618E7BE7" w14:textId="77777777" w:rsidR="007A334A" w:rsidRDefault="007A334A" w:rsidP="007A334A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Hvordan sikrer vi at komme omkring alle læreplanstemaerne? </w:t>
            </w:r>
          </w:p>
          <w:p w14:paraId="32343DD6" w14:textId="77777777" w:rsidR="007A334A" w:rsidRDefault="007A334A" w:rsidP="007A334A">
            <w:pPr>
              <w:rPr>
                <w:sz w:val="20"/>
                <w:szCs w:val="20"/>
              </w:rPr>
            </w:pPr>
          </w:p>
          <w:p w14:paraId="19350A52" w14:textId="77777777" w:rsidR="007A334A" w:rsidRPr="00FE556D" w:rsidRDefault="007A334A" w:rsidP="007A334A">
            <w:pPr>
              <w:rPr>
                <w:sz w:val="20"/>
                <w:szCs w:val="20"/>
              </w:rPr>
            </w:pPr>
          </w:p>
          <w:p w14:paraId="22D99B85" w14:textId="77777777" w:rsidR="007A334A" w:rsidRPr="00FE556D" w:rsidRDefault="007A334A" w:rsidP="007A334A">
            <w:pPr>
              <w:rPr>
                <w:sz w:val="20"/>
                <w:szCs w:val="20"/>
              </w:rPr>
            </w:pPr>
          </w:p>
        </w:tc>
        <w:tc>
          <w:tcPr>
            <w:tcW w:w="7081" w:type="dxa"/>
          </w:tcPr>
          <w:p w14:paraId="3C1434FE" w14:textId="77777777" w:rsidR="007A334A" w:rsidRDefault="007A334A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vuggestuen: </w:t>
            </w:r>
          </w:p>
          <w:p w14:paraId="6E41C4AB" w14:textId="62E953E2" w:rsidR="007A334A" w:rsidRDefault="007A334A" w:rsidP="007A334A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Fokusord </w:t>
            </w:r>
            <w:r w:rsidR="007D0567">
              <w:rPr>
                <w:sz w:val="20"/>
                <w:szCs w:val="20"/>
              </w:rPr>
              <w:t>og tegn bliver brugt – fokus på det der er aktuelt for gruppen</w:t>
            </w:r>
          </w:p>
          <w:p w14:paraId="0EA5AC6C" w14:textId="77777777" w:rsidR="007A334A" w:rsidRDefault="007A334A" w:rsidP="007A334A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Dialogisk læsning – små grupper</w:t>
            </w:r>
          </w:p>
          <w:p w14:paraId="04D470B2" w14:textId="77777777" w:rsidR="007A334A" w:rsidRDefault="007A334A" w:rsidP="007A334A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Rim og remser</w:t>
            </w:r>
          </w:p>
          <w:p w14:paraId="64F41EC0" w14:textId="77777777" w:rsidR="007A334A" w:rsidRDefault="007A334A" w:rsidP="007A334A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Samling på gulvet</w:t>
            </w:r>
          </w:p>
          <w:p w14:paraId="7C5AC3D7" w14:textId="4BCE8805" w:rsidR="007A334A" w:rsidRPr="00BA5667" w:rsidRDefault="007A334A" w:rsidP="00BA5667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Synge: bl.a. </w:t>
            </w:r>
            <w:proofErr w:type="spellStart"/>
            <w:r>
              <w:rPr>
                <w:sz w:val="20"/>
                <w:szCs w:val="20"/>
              </w:rPr>
              <w:t>Drala</w:t>
            </w:r>
            <w:proofErr w:type="spellEnd"/>
            <w:r>
              <w:rPr>
                <w:sz w:val="20"/>
                <w:szCs w:val="20"/>
              </w:rPr>
              <w:t xml:space="preserve"> sangen med børnenes navne</w:t>
            </w:r>
            <w:r w:rsidR="003F3586">
              <w:rPr>
                <w:sz w:val="20"/>
                <w:szCs w:val="20"/>
              </w:rPr>
              <w:t>, farve sange, sangkuffert mm</w:t>
            </w:r>
          </w:p>
          <w:p w14:paraId="289F5CA6" w14:textId="18973211" w:rsidR="002C3833" w:rsidRDefault="002C3833" w:rsidP="009C5810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skal leges ind</w:t>
            </w:r>
          </w:p>
          <w:p w14:paraId="51864D3D" w14:textId="66F829DF" w:rsidR="007A334A" w:rsidRDefault="007A334A" w:rsidP="007D0567">
            <w:pPr>
              <w:pStyle w:val="Listeafsnit"/>
              <w:rPr>
                <w:sz w:val="20"/>
                <w:szCs w:val="20"/>
              </w:rPr>
            </w:pPr>
          </w:p>
          <w:p w14:paraId="596B4C9E" w14:textId="77777777" w:rsidR="007D0567" w:rsidRPr="007D0567" w:rsidRDefault="007D0567" w:rsidP="007D0567">
            <w:pPr>
              <w:pStyle w:val="Listeafsnit"/>
              <w:rPr>
                <w:sz w:val="20"/>
                <w:szCs w:val="20"/>
              </w:rPr>
            </w:pPr>
          </w:p>
          <w:p w14:paraId="284DF9A0" w14:textId="77777777" w:rsidR="007A334A" w:rsidRDefault="007A334A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børnehaven:</w:t>
            </w:r>
          </w:p>
          <w:p w14:paraId="526E2825" w14:textId="77777777" w:rsidR="007A334A" w:rsidRDefault="007A334A" w:rsidP="007A334A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Læseleg. En bog til hver aldersgruppe, i 2 uger ad gangen - små grupper. På det kommende stuemøde deler vi børnene ind i små grupper. </w:t>
            </w:r>
          </w:p>
          <w:p w14:paraId="6706F60C" w14:textId="77777777" w:rsidR="007A334A" w:rsidRDefault="007A334A" w:rsidP="007A334A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Rim og remser – ugens rim – figurerer på tavlen, så forældrene kan være aktive heri. </w:t>
            </w:r>
          </w:p>
          <w:p w14:paraId="111A05B3" w14:textId="77777777" w:rsidR="007A334A" w:rsidRDefault="007A334A" w:rsidP="007A334A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21A0">
              <w:rPr>
                <w:sz w:val="20"/>
                <w:szCs w:val="20"/>
              </w:rPr>
              <w:t>Sang hæfte. Ca</w:t>
            </w:r>
            <w:r>
              <w:rPr>
                <w:sz w:val="20"/>
                <w:szCs w:val="20"/>
              </w:rPr>
              <w:t>.</w:t>
            </w:r>
            <w:r w:rsidRPr="008921A0">
              <w:rPr>
                <w:sz w:val="20"/>
                <w:szCs w:val="20"/>
              </w:rPr>
              <w:t xml:space="preserve"> 6 sa</w:t>
            </w:r>
            <w:r>
              <w:rPr>
                <w:sz w:val="20"/>
                <w:szCs w:val="20"/>
              </w:rPr>
              <w:t>nge</w:t>
            </w:r>
            <w:r w:rsidRPr="008921A0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om bruges i hele perioden</w:t>
            </w:r>
          </w:p>
          <w:p w14:paraId="2E59679D" w14:textId="7B68872C" w:rsidR="007A334A" w:rsidRDefault="007A334A" w:rsidP="007D0567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Sproglege: farver, former, kims-leg, brætspil, personligt rasle-æg med tilhørende sang, mundmotorik (tue tunge), leg ud fra materiale fra trygfonden</w:t>
            </w:r>
            <w:r w:rsidR="007D0567">
              <w:rPr>
                <w:sz w:val="20"/>
                <w:szCs w:val="20"/>
              </w:rPr>
              <w:t xml:space="preserve"> og Nordea fonden (Hoppeline)</w:t>
            </w:r>
            <w:r w:rsidRPr="007D0567">
              <w:rPr>
                <w:sz w:val="20"/>
                <w:szCs w:val="20"/>
              </w:rPr>
              <w:t xml:space="preserve"> – med cd</w:t>
            </w:r>
            <w:r w:rsidR="007D0567">
              <w:rPr>
                <w:sz w:val="20"/>
                <w:szCs w:val="20"/>
              </w:rPr>
              <w:t>.</w:t>
            </w:r>
          </w:p>
          <w:p w14:paraId="74168A62" w14:textId="1941FC74" w:rsidR="002C3833" w:rsidRDefault="002C3833" w:rsidP="007D0567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Sproget skal leges ind</w:t>
            </w:r>
          </w:p>
          <w:p w14:paraId="36118A88" w14:textId="280B03BA" w:rsidR="007D0567" w:rsidRPr="007D0567" w:rsidRDefault="007D0567" w:rsidP="007D0567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Sprog kanon</w:t>
            </w:r>
            <w:r w:rsidR="00CC02D0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fra Syddjurs kommune bliver </w:t>
            </w:r>
            <w:r w:rsidR="009A749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rugt.</w:t>
            </w:r>
          </w:p>
          <w:p w14:paraId="0424484F" w14:textId="77777777" w:rsidR="007D0567" w:rsidRDefault="007D0567" w:rsidP="00D23996">
            <w:pPr>
              <w:rPr>
                <w:sz w:val="20"/>
                <w:szCs w:val="20"/>
              </w:rPr>
            </w:pPr>
          </w:p>
          <w:p w14:paraId="568BCE77" w14:textId="2D158D33" w:rsidR="00D23996" w:rsidRDefault="007A334A" w:rsidP="00D23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informerer forældrene via tavlerne</w:t>
            </w:r>
            <w:r w:rsidR="00CC02D0">
              <w:rPr>
                <w:sz w:val="20"/>
                <w:szCs w:val="20"/>
              </w:rPr>
              <w:t>/dagssedlen</w:t>
            </w:r>
            <w:r>
              <w:rPr>
                <w:sz w:val="20"/>
                <w:szCs w:val="20"/>
              </w:rPr>
              <w:t xml:space="preserve"> </w:t>
            </w:r>
            <w:r w:rsidR="00CC02D0">
              <w:rPr>
                <w:sz w:val="20"/>
                <w:szCs w:val="20"/>
              </w:rPr>
              <w:t xml:space="preserve">og i nyhedsbrev </w:t>
            </w:r>
            <w:r>
              <w:rPr>
                <w:sz w:val="20"/>
                <w:szCs w:val="20"/>
              </w:rPr>
              <w:t>og opfordrer de bakker op om det</w:t>
            </w:r>
            <w:r w:rsidR="00CC02D0">
              <w:rPr>
                <w:sz w:val="20"/>
                <w:szCs w:val="20"/>
              </w:rPr>
              <w:t xml:space="preserve"> sproglige arbejde</w:t>
            </w:r>
            <w:r>
              <w:rPr>
                <w:sz w:val="20"/>
                <w:szCs w:val="20"/>
              </w:rPr>
              <w:t xml:space="preserve">.  </w:t>
            </w:r>
          </w:p>
          <w:p w14:paraId="4C7C9434" w14:textId="77777777" w:rsidR="00D23996" w:rsidRDefault="00D23996" w:rsidP="00D23996">
            <w:pPr>
              <w:rPr>
                <w:sz w:val="20"/>
                <w:szCs w:val="20"/>
              </w:rPr>
            </w:pPr>
          </w:p>
          <w:p w14:paraId="624E7B16" w14:textId="77777777" w:rsidR="00D23996" w:rsidRDefault="00D23996" w:rsidP="00D23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at sikre de individuelle mål for hvert læreplanstema er implementeret i hverdagen/aktiviteterne, har vi sammenfattet det her:</w:t>
            </w:r>
          </w:p>
          <w:p w14:paraId="77D4DFEB" w14:textId="77777777" w:rsidR="00D23996" w:rsidRPr="00680B77" w:rsidRDefault="00D23996" w:rsidP="00D23996">
            <w:pPr>
              <w:rPr>
                <w:sz w:val="20"/>
                <w:szCs w:val="20"/>
              </w:rPr>
            </w:pP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268"/>
              <w:gridCol w:w="2410"/>
            </w:tblGrid>
            <w:tr w:rsidR="00D23996" w14:paraId="2C1A49F1" w14:textId="77777777" w:rsidTr="00B55743">
              <w:tc>
                <w:tcPr>
                  <w:tcW w:w="2160" w:type="dxa"/>
                </w:tcPr>
                <w:p w14:paraId="3C9F2DE9" w14:textId="77777777" w:rsidR="00D23996" w:rsidRDefault="00D23996" w:rsidP="00D2399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Kultur, æstetik og fællesskab:</w:t>
                  </w:r>
                </w:p>
                <w:p w14:paraId="41B12115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Alle børn har ret til at deltage i fællesskaber</w:t>
                  </w:r>
                </w:p>
                <w:p w14:paraId="434EE983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 er opmærksom og italesætter forskellighed</w:t>
                  </w:r>
                </w:p>
                <w:p w14:paraId="456119FC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2F2C50">
                    <w:rPr>
                      <w:sz w:val="20"/>
                      <w:szCs w:val="20"/>
                    </w:rPr>
                    <w:t>Børnenes kreative processer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F2C50">
                    <w:rPr>
                      <w:sz w:val="20"/>
                      <w:szCs w:val="20"/>
                    </w:rPr>
                    <w:t xml:space="preserve">giver </w:t>
                  </w:r>
                  <w:r>
                    <w:rPr>
                      <w:sz w:val="20"/>
                      <w:szCs w:val="20"/>
                    </w:rPr>
                    <w:t>æstetisk udtryk</w:t>
                  </w:r>
                  <w:r w:rsidRPr="002F2C50">
                    <w:rPr>
                      <w:sz w:val="20"/>
                      <w:szCs w:val="20"/>
                    </w:rPr>
                    <w:t xml:space="preserve"> og personligt præg</w:t>
                  </w:r>
                  <w:r>
                    <w:rPr>
                      <w:sz w:val="20"/>
                      <w:szCs w:val="20"/>
                    </w:rPr>
                    <w:t xml:space="preserve">, og er med til at </w:t>
                  </w:r>
                  <w:r>
                    <w:rPr>
                      <w:sz w:val="20"/>
                      <w:szCs w:val="20"/>
                    </w:rPr>
                    <w:lastRenderedPageBreak/>
                    <w:t>fremme ejerskab</w:t>
                  </w:r>
                </w:p>
                <w:p w14:paraId="392EB8C1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Fantasien kan vækkes via udklædning, ansigtsmaling, teater mm</w:t>
                  </w:r>
                </w:p>
                <w:p w14:paraId="5072A6A5" w14:textId="77777777" w:rsidR="00D23996" w:rsidRPr="002F2C50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Traditioner bruges aktivt hele året </w:t>
                  </w:r>
                </w:p>
                <w:p w14:paraId="596FDC4F" w14:textId="77777777" w:rsidR="00D23996" w:rsidRDefault="00D23996" w:rsidP="00D23996">
                  <w:pPr>
                    <w:rPr>
                      <w:sz w:val="20"/>
                      <w:szCs w:val="20"/>
                    </w:rPr>
                  </w:pPr>
                </w:p>
                <w:p w14:paraId="3363B0C5" w14:textId="77777777" w:rsidR="00D23996" w:rsidRDefault="00D23996" w:rsidP="00D2399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128148E4" w14:textId="77777777" w:rsidR="00D23996" w:rsidRDefault="00D23996" w:rsidP="00D2399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Alsidig, personlig udvikling:</w:t>
                  </w:r>
                </w:p>
                <w:p w14:paraId="04D605B5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 er i øjenhøjde</w:t>
                  </w:r>
                </w:p>
                <w:p w14:paraId="21A5B10B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 justerer os efter det enkelte barn</w:t>
                  </w:r>
                </w:p>
                <w:p w14:paraId="6C85C6FD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 skaber ligeværd og medindflydelse for barnet</w:t>
                  </w:r>
                </w:p>
                <w:p w14:paraId="632FC980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Plads til alle</w:t>
                  </w:r>
                </w:p>
                <w:p w14:paraId="3B521B6D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Barnet mødes positivt for at få et stærkt jeg-at blive robust</w:t>
                  </w:r>
                </w:p>
                <w:p w14:paraId="57F2FBF7" w14:textId="77777777" w:rsidR="00D23996" w:rsidRPr="00EB2C4C" w:rsidRDefault="00D23996" w:rsidP="00D23996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1FB904A1" w14:textId="77777777" w:rsidR="00D23996" w:rsidRDefault="00D23996" w:rsidP="00D2399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Social udvikling:</w:t>
                  </w:r>
                </w:p>
                <w:p w14:paraId="17F35C6C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 kompetence som er i konstant udvikling-</w:t>
                  </w:r>
                  <w:proofErr w:type="gramStart"/>
                  <w:r>
                    <w:rPr>
                      <w:sz w:val="20"/>
                      <w:szCs w:val="20"/>
                    </w:rPr>
                    <w:t>barnet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er aktiv medspiller</w:t>
                  </w:r>
                </w:p>
                <w:p w14:paraId="6E2D5D18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Vægter fællesskabsglæde ud fra det enkelte barns udgangspunkt</w:t>
                  </w:r>
                </w:p>
                <w:p w14:paraId="5D5954F5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Legen er et væsentligt udgangspunkt for barnets sociale udvikling</w:t>
                  </w:r>
                </w:p>
                <w:p w14:paraId="471D22EE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Opmærksomhed på om alle har en relation/ven</w:t>
                  </w:r>
                </w:p>
                <w:p w14:paraId="43D1DBD4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Empati og barnets følelser italesættes i hverdagen-især de positive følelser. Man bliver det man hører. </w:t>
                  </w:r>
                </w:p>
                <w:p w14:paraId="64EB25E9" w14:textId="77777777" w:rsidR="00D23996" w:rsidRPr="00EB2C4C" w:rsidRDefault="00D23996" w:rsidP="00D23996">
                  <w:pPr>
                    <w:pStyle w:val="Listeafsnit"/>
                    <w:rPr>
                      <w:sz w:val="20"/>
                      <w:szCs w:val="20"/>
                    </w:rPr>
                  </w:pPr>
                </w:p>
              </w:tc>
            </w:tr>
            <w:tr w:rsidR="00D23996" w14:paraId="41E63964" w14:textId="77777777" w:rsidTr="00B55743">
              <w:tc>
                <w:tcPr>
                  <w:tcW w:w="2160" w:type="dxa"/>
                </w:tcPr>
                <w:p w14:paraId="0793646B" w14:textId="77777777" w:rsidR="00D23996" w:rsidRDefault="00D23996" w:rsidP="00D2399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Kommunikation og sprog:</w:t>
                  </w:r>
                </w:p>
                <w:p w14:paraId="3C800363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Verbal og nonverbal kommunikations strategier bruges. </w:t>
                  </w:r>
                </w:p>
                <w:p w14:paraId="160EAE61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Kommunikation skaber virkelighed og forståelse for sig selv og hinanden. </w:t>
                  </w:r>
                </w:p>
                <w:p w14:paraId="4C4488AB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Personalet anvender forskellige sproglige strategier.</w:t>
                  </w:r>
                </w:p>
                <w:p w14:paraId="7C3BE242" w14:textId="77777777" w:rsidR="00D23996" w:rsidRPr="00680B77" w:rsidRDefault="00D23996" w:rsidP="00D23996">
                  <w:pPr>
                    <w:pStyle w:val="Listeafsni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2063EB86" w14:textId="77777777" w:rsidR="00D23996" w:rsidRDefault="00D23996" w:rsidP="00D23996">
                  <w:pPr>
                    <w:rPr>
                      <w:sz w:val="20"/>
                      <w:szCs w:val="20"/>
                    </w:rPr>
                  </w:pPr>
                </w:p>
                <w:p w14:paraId="344F3CBC" w14:textId="77777777" w:rsidR="00D23996" w:rsidRDefault="00D23996" w:rsidP="00D23996">
                  <w:pPr>
                    <w:rPr>
                      <w:sz w:val="20"/>
                      <w:szCs w:val="20"/>
                    </w:rPr>
                  </w:pPr>
                </w:p>
                <w:p w14:paraId="5ED9D5F5" w14:textId="77777777" w:rsidR="00D23996" w:rsidRDefault="00D23996" w:rsidP="00D2399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65F1F3CA" w14:textId="77777777" w:rsidR="00D23996" w:rsidRDefault="00D23996" w:rsidP="00D2399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Krop, sanser og bevægelse:</w:t>
                  </w:r>
                </w:p>
                <w:p w14:paraId="0E2279C8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 vægter bevægelsesglæde og motorisk leg</w:t>
                  </w:r>
                </w:p>
                <w:p w14:paraId="5BA6A8A0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Kroppen og sanserne stimuleres dagligt ud fra de 18 grundbevægelser</w:t>
                  </w:r>
                </w:p>
                <w:p w14:paraId="239FDA18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 voksne er aktive medspillere og de er rollemodeller</w:t>
                  </w:r>
                </w:p>
                <w:p w14:paraId="467E87A3" w14:textId="77777777" w:rsidR="00D23996" w:rsidRPr="00680B77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Rummene er justerbare og forandres med børnenes kreative tiltag </w:t>
                  </w:r>
                </w:p>
              </w:tc>
              <w:tc>
                <w:tcPr>
                  <w:tcW w:w="2410" w:type="dxa"/>
                </w:tcPr>
                <w:p w14:paraId="7F26458A" w14:textId="77777777" w:rsidR="00D23996" w:rsidRDefault="00D23996" w:rsidP="00D2399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Natur, udeliv og science:</w:t>
                  </w:r>
                </w:p>
                <w:p w14:paraId="7A46AA5A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 følger årets gang</w:t>
                  </w:r>
                </w:p>
                <w:p w14:paraId="04023C34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 er undersøgende og nysgerrige på udelivet og science sammen med børnene</w:t>
                  </w:r>
                </w:p>
                <w:p w14:paraId="64CC53F5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 bruger lokalmiljøets muligheder og bringer gerne materialer med tilbage.</w:t>
                  </w:r>
                </w:p>
                <w:p w14:paraId="0DBDB945" w14:textId="77777777" w:rsidR="00D23996" w:rsidRDefault="00D23996" w:rsidP="00D2399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 er opmærksomme på hvordan vi behandler naturen</w:t>
                  </w:r>
                </w:p>
                <w:p w14:paraId="427948AF" w14:textId="77777777" w:rsidR="00D23996" w:rsidRPr="009041F6" w:rsidRDefault="00D23996" w:rsidP="00D23996">
                  <w:pPr>
                    <w:pStyle w:val="Listeafsni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8D55F77" w14:textId="77777777" w:rsidR="00D23996" w:rsidRPr="008A1174" w:rsidRDefault="00D23996" w:rsidP="007A334A">
            <w:pPr>
              <w:rPr>
                <w:sz w:val="20"/>
                <w:szCs w:val="20"/>
              </w:rPr>
            </w:pPr>
          </w:p>
          <w:p w14:paraId="5B9BC27B" w14:textId="77777777" w:rsidR="007A334A" w:rsidRPr="00FE556D" w:rsidRDefault="007A334A" w:rsidP="007A334A">
            <w:pPr>
              <w:rPr>
                <w:sz w:val="20"/>
                <w:szCs w:val="20"/>
              </w:rPr>
            </w:pPr>
          </w:p>
        </w:tc>
      </w:tr>
      <w:tr w:rsidR="007A334A" w:rsidRPr="00FE556D" w14:paraId="5562B9AC" w14:textId="77777777" w:rsidTr="002C3833">
        <w:tc>
          <w:tcPr>
            <w:tcW w:w="2547" w:type="dxa"/>
          </w:tcPr>
          <w:p w14:paraId="44DB7308" w14:textId="77777777" w:rsidR="007A334A" w:rsidRPr="00FE556D" w:rsidRDefault="007A334A" w:rsidP="007A334A">
            <w:p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lastRenderedPageBreak/>
              <w:t>Evaluering:</w:t>
            </w:r>
            <w:r>
              <w:rPr>
                <w:sz w:val="20"/>
                <w:szCs w:val="20"/>
              </w:rPr>
              <w:t xml:space="preserve"> (registrering/vurdering)</w:t>
            </w:r>
          </w:p>
          <w:p w14:paraId="31D8D0D3" w14:textId="04C93A27" w:rsidR="007A334A" w:rsidRPr="00FE556D" w:rsidRDefault="007A334A" w:rsidP="007A334A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r evalueres på hvert p-møde, er der noget som s</w:t>
            </w:r>
            <w:r w:rsidRPr="00FE556D">
              <w:rPr>
                <w:sz w:val="20"/>
                <w:szCs w:val="20"/>
              </w:rPr>
              <w:t xml:space="preserve">kal justeres </w:t>
            </w:r>
            <w:r>
              <w:rPr>
                <w:sz w:val="20"/>
                <w:szCs w:val="20"/>
              </w:rPr>
              <w:t>samt</w:t>
            </w:r>
            <w:r w:rsidRPr="00FE556D">
              <w:rPr>
                <w:sz w:val="20"/>
                <w:szCs w:val="20"/>
              </w:rPr>
              <w:t xml:space="preserve"> refleksionerne undervejs</w:t>
            </w:r>
          </w:p>
          <w:p w14:paraId="65D00890" w14:textId="3838C1B6" w:rsidR="007A334A" w:rsidRPr="008E52C7" w:rsidRDefault="007A334A" w:rsidP="007A334A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langt er vi nået</w:t>
            </w:r>
            <w:r w:rsidRPr="00FE55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n</w:t>
            </w:r>
            <w:r w:rsidRPr="00FE556D">
              <w:rPr>
                <w:sz w:val="20"/>
                <w:szCs w:val="20"/>
              </w:rPr>
              <w:t>åede vi hen til målet</w:t>
            </w:r>
          </w:p>
          <w:p w14:paraId="16B8A7B2" w14:textId="77777777" w:rsidR="007A334A" w:rsidRPr="00FE556D" w:rsidRDefault="007A334A" w:rsidP="007A334A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Hvad lykkes</w:t>
            </w:r>
          </w:p>
          <w:p w14:paraId="17FC86AE" w14:textId="7D5B4CF0" w:rsidR="007A334A" w:rsidRDefault="007A334A" w:rsidP="007A334A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Har vi dokumentation</w:t>
            </w:r>
            <w:r>
              <w:rPr>
                <w:sz w:val="20"/>
                <w:szCs w:val="20"/>
              </w:rPr>
              <w:t xml:space="preserve"> (praksisfortællinge</w:t>
            </w:r>
            <w:r w:rsidR="002C383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, foto, </w:t>
            </w:r>
            <w:r>
              <w:rPr>
                <w:sz w:val="20"/>
                <w:szCs w:val="20"/>
              </w:rPr>
              <w:lastRenderedPageBreak/>
              <w:t>observationer, video, screeninger, relations skema, børneinterview, tegninger…)</w:t>
            </w:r>
          </w:p>
          <w:p w14:paraId="4DC77057" w14:textId="77777777" w:rsidR="007A334A" w:rsidRPr="00FE556D" w:rsidRDefault="007A334A" w:rsidP="007A334A">
            <w:pPr>
              <w:spacing w:before="100" w:beforeAutospacing="1" w:after="100" w:afterAutospacing="1"/>
              <w:ind w:left="720"/>
              <w:rPr>
                <w:sz w:val="20"/>
                <w:szCs w:val="20"/>
              </w:rPr>
            </w:pPr>
          </w:p>
        </w:tc>
        <w:tc>
          <w:tcPr>
            <w:tcW w:w="7081" w:type="dxa"/>
          </w:tcPr>
          <w:p w14:paraId="772D9D1B" w14:textId="77777777" w:rsidR="007A334A" w:rsidRDefault="007A334A" w:rsidP="007A334A">
            <w:pPr>
              <w:rPr>
                <w:sz w:val="20"/>
                <w:szCs w:val="20"/>
              </w:rPr>
            </w:pPr>
          </w:p>
          <w:p w14:paraId="7C9A6A5C" w14:textId="016BAF22" w:rsidR="009A7497" w:rsidRDefault="00BE73F0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forlænger perioden grundet:</w:t>
            </w:r>
            <w:r w:rsidR="00CC0752">
              <w:rPr>
                <w:sz w:val="20"/>
                <w:szCs w:val="20"/>
              </w:rPr>
              <w:t xml:space="preserve"> </w:t>
            </w:r>
            <w:r w:rsidR="00FC367F">
              <w:rPr>
                <w:sz w:val="20"/>
                <w:szCs w:val="20"/>
              </w:rPr>
              <w:t xml:space="preserve">alt materiale skal indsamles og være klar, vi har mange gode ideer som skal afprøves over længere tid. Sprog tager tid </w:t>
            </w:r>
            <w:proofErr w:type="spellStart"/>
            <w:r w:rsidR="00FC367F">
              <w:rPr>
                <w:sz w:val="20"/>
                <w:szCs w:val="20"/>
              </w:rPr>
              <w:t>generalt</w:t>
            </w:r>
            <w:proofErr w:type="spellEnd"/>
            <w:r w:rsidR="00FC367F">
              <w:rPr>
                <w:sz w:val="20"/>
                <w:szCs w:val="20"/>
              </w:rPr>
              <w:t xml:space="preserve">, så derfor prioriterer vi tiden, og </w:t>
            </w:r>
            <w:r w:rsidR="00FD49A2">
              <w:rPr>
                <w:sz w:val="20"/>
                <w:szCs w:val="20"/>
              </w:rPr>
              <w:t>da</w:t>
            </w:r>
            <w:r w:rsidR="00FC367F">
              <w:rPr>
                <w:sz w:val="20"/>
                <w:szCs w:val="20"/>
              </w:rPr>
              <w:t xml:space="preserve"> der er meget svingende børnetal (</w:t>
            </w:r>
            <w:proofErr w:type="spellStart"/>
            <w:r w:rsidR="00FC367F">
              <w:rPr>
                <w:sz w:val="20"/>
                <w:szCs w:val="20"/>
              </w:rPr>
              <w:t>corona</w:t>
            </w:r>
            <w:proofErr w:type="spellEnd"/>
            <w:r w:rsidR="00FC367F">
              <w:rPr>
                <w:sz w:val="20"/>
                <w:szCs w:val="20"/>
              </w:rPr>
              <w:t>).</w:t>
            </w:r>
          </w:p>
          <w:p w14:paraId="4D1BA9C7" w14:textId="77777777" w:rsidR="00FC367F" w:rsidRDefault="00FC367F" w:rsidP="007A334A">
            <w:pPr>
              <w:rPr>
                <w:sz w:val="20"/>
                <w:szCs w:val="20"/>
              </w:rPr>
            </w:pPr>
          </w:p>
          <w:p w14:paraId="2EF82B9E" w14:textId="06F046BB" w:rsidR="007A334A" w:rsidRDefault="00FC367F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Vores hverdag er brug</w:t>
            </w:r>
            <w:r w:rsidR="00B207F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med bl.a. </w:t>
            </w:r>
            <w:r w:rsidR="009A7497">
              <w:rPr>
                <w:sz w:val="20"/>
                <w:szCs w:val="20"/>
              </w:rPr>
              <w:t xml:space="preserve">sætte ord på alt, </w:t>
            </w:r>
            <w:r>
              <w:rPr>
                <w:sz w:val="20"/>
                <w:szCs w:val="20"/>
              </w:rPr>
              <w:t>kufferterne</w:t>
            </w:r>
            <w:r w:rsidR="009A7497">
              <w:rPr>
                <w:sz w:val="20"/>
                <w:szCs w:val="20"/>
              </w:rPr>
              <w:t xml:space="preserve"> er brugt i børnehaven, fastelavns ord, øve sangene til fastelavn, </w:t>
            </w:r>
            <w:r w:rsidR="0023242B">
              <w:rPr>
                <w:sz w:val="20"/>
                <w:szCs w:val="20"/>
              </w:rPr>
              <w:t>eventyrs</w:t>
            </w:r>
            <w:r w:rsidR="009A7497">
              <w:rPr>
                <w:sz w:val="20"/>
                <w:szCs w:val="20"/>
              </w:rPr>
              <w:t xml:space="preserve"> puslespil bliver brugt, rim og remser bruges, sanghæfterne er forskellige fra vug til bhv-grundet sværhedsgrad</w:t>
            </w:r>
            <w:r>
              <w:rPr>
                <w:sz w:val="20"/>
                <w:szCs w:val="20"/>
              </w:rPr>
              <w:t>, l</w:t>
            </w:r>
            <w:r w:rsidR="009A7497">
              <w:rPr>
                <w:sz w:val="20"/>
                <w:szCs w:val="20"/>
              </w:rPr>
              <w:t xml:space="preserve">æseleg </w:t>
            </w:r>
            <w:r>
              <w:rPr>
                <w:sz w:val="20"/>
                <w:szCs w:val="20"/>
              </w:rPr>
              <w:t xml:space="preserve">hvor børnene er inddelt i grupper </w:t>
            </w:r>
            <w:r w:rsidR="009A7497">
              <w:rPr>
                <w:sz w:val="20"/>
                <w:szCs w:val="20"/>
              </w:rPr>
              <w:t>efter alder.</w:t>
            </w:r>
            <w:r>
              <w:rPr>
                <w:sz w:val="20"/>
                <w:szCs w:val="20"/>
              </w:rPr>
              <w:t xml:space="preserve"> Eftermiddagen i bhv: fællesskab om en sprog leg. </w:t>
            </w:r>
            <w:r w:rsidR="0023242B">
              <w:rPr>
                <w:sz w:val="20"/>
                <w:szCs w:val="20"/>
              </w:rPr>
              <w:t xml:space="preserve"> </w:t>
            </w:r>
          </w:p>
          <w:p w14:paraId="153F927B" w14:textId="77777777" w:rsidR="00CC0752" w:rsidRDefault="00B207F8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 16/3-21</w:t>
            </w:r>
          </w:p>
          <w:p w14:paraId="2100895B" w14:textId="6BB20491" w:rsidR="00B207F8" w:rsidRDefault="00B207F8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traditioner og kulturelle (påske og fastelavn) begivenheder samt</w:t>
            </w:r>
            <w:r>
              <w:rPr>
                <w:sz w:val="20"/>
                <w:szCs w:val="20"/>
              </w:rPr>
              <w:t xml:space="preserve"> årstiden</w:t>
            </w:r>
            <w:r>
              <w:rPr>
                <w:sz w:val="20"/>
                <w:szCs w:val="20"/>
              </w:rPr>
              <w:t xml:space="preserve"> (vinterbestemt) er med i hverdagen, og sprogliggøres. </w:t>
            </w:r>
          </w:p>
          <w:p w14:paraId="139A7CA9" w14:textId="77777777" w:rsidR="00B207F8" w:rsidRDefault="00B207F8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Læseleg: flere bøger er gennemarbejdet og børnene viser stor interesse, og glæde ved denne metode. Et tiltag som bruges igen og igen.  </w:t>
            </w:r>
          </w:p>
          <w:p w14:paraId="1F5E330D" w14:textId="299CC3B3" w:rsidR="00BA5667" w:rsidRDefault="00B207F8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Følge barnets spor-s</w:t>
            </w:r>
            <w:r w:rsidR="00BA5667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ntan aktivitet: fiskehejren som vi fandt i parken og tog med hjem og undersøgte. Det har grebet om sig og børnene har taget interessen til sig.</w:t>
            </w:r>
            <w:r w:rsidR="00BA5667">
              <w:rPr>
                <w:sz w:val="20"/>
                <w:szCs w:val="20"/>
              </w:rPr>
              <w:t xml:space="preserve"> Rim og remser er brugt, hoppeline er brugt, samlingerne er tilpasset aldersgruppen og deres behov… og bhv er inddelt i 3-4 små grupper til hver samling-heri er børnenes fx ”vente på tur” stimuleres.</w:t>
            </w:r>
          </w:p>
          <w:p w14:paraId="3CF61BF7" w14:textId="3247B956" w:rsidR="009E3B34" w:rsidRDefault="009E3B34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 læsekrog i børnehaven giver øget interesse. </w:t>
            </w:r>
          </w:p>
          <w:p w14:paraId="17408C80" w14:textId="25958144" w:rsidR="00B207F8" w:rsidRDefault="00BA5667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Vug: eventyr har været godt brugt, forholdsord samt tillægsord er brugt. Samspil mellem udeliv og </w:t>
            </w:r>
            <w:proofErr w:type="spellStart"/>
            <w:r>
              <w:rPr>
                <w:sz w:val="20"/>
                <w:szCs w:val="20"/>
              </w:rPr>
              <w:t>indeliv</w:t>
            </w:r>
            <w:proofErr w:type="spellEnd"/>
            <w:r>
              <w:rPr>
                <w:sz w:val="20"/>
                <w:szCs w:val="20"/>
              </w:rPr>
              <w:t xml:space="preserve"> har været nemt-da det er sproget som er i fokus. Vi oplever at bøgerne har fået en ekstra interesse. </w:t>
            </w:r>
          </w:p>
          <w:p w14:paraId="738CCD17" w14:textId="417CBCBA" w:rsidR="00BA5667" w:rsidRDefault="00BA5667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Samlingen på gulvet virker giver børnene glædelig forudsigelighed og de er gode til at være med og vente på tur. </w:t>
            </w:r>
            <w:r w:rsidR="009E3B34">
              <w:rPr>
                <w:sz w:val="20"/>
                <w:szCs w:val="20"/>
              </w:rPr>
              <w:t xml:space="preserve">Kreative sysler er godt brugt-særligt farver og der bliver talt om de kreative ting de genser. </w:t>
            </w:r>
          </w:p>
          <w:p w14:paraId="6929F50C" w14:textId="217BE8C0" w:rsidR="00BA5667" w:rsidRDefault="00BA5667" w:rsidP="007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vi havde en måned mere: </w:t>
            </w:r>
            <w:r w:rsidR="009E3B34">
              <w:rPr>
                <w:sz w:val="20"/>
                <w:szCs w:val="20"/>
              </w:rPr>
              <w:t xml:space="preserve">mere snak mere fokus, benævner, børnene er med sammen med de voksne – FEDT tema. </w:t>
            </w:r>
          </w:p>
          <w:p w14:paraId="532534AD" w14:textId="22544DFC" w:rsidR="00BA5667" w:rsidRPr="00FE556D" w:rsidRDefault="00BA5667" w:rsidP="007A334A">
            <w:pPr>
              <w:rPr>
                <w:sz w:val="20"/>
                <w:szCs w:val="20"/>
              </w:rPr>
            </w:pPr>
          </w:p>
        </w:tc>
      </w:tr>
    </w:tbl>
    <w:p w14:paraId="4779D9BE" w14:textId="77777777" w:rsidR="000C3DF3" w:rsidRPr="00FE556D" w:rsidRDefault="000C3DF3">
      <w:pPr>
        <w:rPr>
          <w:sz w:val="20"/>
          <w:szCs w:val="20"/>
        </w:rPr>
      </w:pPr>
    </w:p>
    <w:sectPr w:rsidR="000C3DF3" w:rsidRPr="00FE556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3F5CC" w14:textId="77777777" w:rsidR="00881888" w:rsidRDefault="00881888" w:rsidP="00E64DE5">
      <w:pPr>
        <w:spacing w:after="0" w:line="240" w:lineRule="auto"/>
      </w:pPr>
      <w:r>
        <w:separator/>
      </w:r>
    </w:p>
  </w:endnote>
  <w:endnote w:type="continuationSeparator" w:id="0">
    <w:p w14:paraId="29F77405" w14:textId="77777777" w:rsidR="00881888" w:rsidRDefault="00881888" w:rsidP="00E6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3E65D" w14:textId="77777777" w:rsidR="00881888" w:rsidRDefault="00881888" w:rsidP="00E64DE5">
      <w:pPr>
        <w:spacing w:after="0" w:line="240" w:lineRule="auto"/>
      </w:pPr>
      <w:r>
        <w:separator/>
      </w:r>
    </w:p>
  </w:footnote>
  <w:footnote w:type="continuationSeparator" w:id="0">
    <w:p w14:paraId="4ADFF9FE" w14:textId="77777777" w:rsidR="00881888" w:rsidRDefault="00881888" w:rsidP="00E6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0C61F" w14:textId="77777777" w:rsidR="00E64DE5" w:rsidRDefault="00E64DE5" w:rsidP="00E64DE5">
    <w:pPr>
      <w:pStyle w:val="Sidehoved"/>
      <w:ind w:firstLine="1304"/>
    </w:pPr>
    <w:r>
      <w:tab/>
    </w:r>
    <w:r>
      <w:tab/>
    </w:r>
    <w:r>
      <w:rPr>
        <w:noProof/>
        <w:sz w:val="20"/>
        <w:szCs w:val="20"/>
      </w:rPr>
      <w:drawing>
        <wp:inline distT="0" distB="0" distL="0" distR="0" wp14:anchorId="2F90F0D1" wp14:editId="66733D0B">
          <wp:extent cx="2105025" cy="800100"/>
          <wp:effectExtent l="0" t="0" r="9525" b="0"/>
          <wp:docPr id="1" name="Billede 1" descr="logo-large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arge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96FED"/>
    <w:multiLevelType w:val="hybridMultilevel"/>
    <w:tmpl w:val="381272FE"/>
    <w:lvl w:ilvl="0" w:tplc="4210C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23CE8"/>
    <w:multiLevelType w:val="multilevel"/>
    <w:tmpl w:val="81F4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E5"/>
    <w:rsid w:val="000128B6"/>
    <w:rsid w:val="000466D7"/>
    <w:rsid w:val="00065984"/>
    <w:rsid w:val="00081238"/>
    <w:rsid w:val="000A4C80"/>
    <w:rsid w:val="000C3DF3"/>
    <w:rsid w:val="00131BDA"/>
    <w:rsid w:val="00147FEF"/>
    <w:rsid w:val="001B7F48"/>
    <w:rsid w:val="001C7C5B"/>
    <w:rsid w:val="00231DE7"/>
    <w:rsid w:val="0023242B"/>
    <w:rsid w:val="002B7C6F"/>
    <w:rsid w:val="002C3833"/>
    <w:rsid w:val="002D7CFE"/>
    <w:rsid w:val="002E69EC"/>
    <w:rsid w:val="002F2C50"/>
    <w:rsid w:val="00370AEE"/>
    <w:rsid w:val="00374E61"/>
    <w:rsid w:val="003D0BB2"/>
    <w:rsid w:val="003F3586"/>
    <w:rsid w:val="00413649"/>
    <w:rsid w:val="00421FA5"/>
    <w:rsid w:val="00422D47"/>
    <w:rsid w:val="00456505"/>
    <w:rsid w:val="004B1069"/>
    <w:rsid w:val="00591FBC"/>
    <w:rsid w:val="005B0499"/>
    <w:rsid w:val="005E4E30"/>
    <w:rsid w:val="006106EB"/>
    <w:rsid w:val="00615E4F"/>
    <w:rsid w:val="0067226D"/>
    <w:rsid w:val="00680B77"/>
    <w:rsid w:val="00681F12"/>
    <w:rsid w:val="00685A3F"/>
    <w:rsid w:val="006B59E2"/>
    <w:rsid w:val="006B5F35"/>
    <w:rsid w:val="006D1071"/>
    <w:rsid w:val="006E6737"/>
    <w:rsid w:val="007159AC"/>
    <w:rsid w:val="00717230"/>
    <w:rsid w:val="007971F0"/>
    <w:rsid w:val="007A334A"/>
    <w:rsid w:val="007B66D0"/>
    <w:rsid w:val="007D0567"/>
    <w:rsid w:val="007F5BD9"/>
    <w:rsid w:val="00802322"/>
    <w:rsid w:val="00881888"/>
    <w:rsid w:val="008854C0"/>
    <w:rsid w:val="008C177C"/>
    <w:rsid w:val="008E52C7"/>
    <w:rsid w:val="00902D0F"/>
    <w:rsid w:val="009041F6"/>
    <w:rsid w:val="00924EAA"/>
    <w:rsid w:val="00950A9F"/>
    <w:rsid w:val="00955024"/>
    <w:rsid w:val="00960F9A"/>
    <w:rsid w:val="0098210E"/>
    <w:rsid w:val="00992DD5"/>
    <w:rsid w:val="009A7497"/>
    <w:rsid w:val="009C5810"/>
    <w:rsid w:val="009D13C8"/>
    <w:rsid w:val="009D7B29"/>
    <w:rsid w:val="009E3B34"/>
    <w:rsid w:val="00A035AF"/>
    <w:rsid w:val="00A152DF"/>
    <w:rsid w:val="00A4278C"/>
    <w:rsid w:val="00A54501"/>
    <w:rsid w:val="00AA2D01"/>
    <w:rsid w:val="00AA5297"/>
    <w:rsid w:val="00B207F8"/>
    <w:rsid w:val="00BA5667"/>
    <w:rsid w:val="00BA658A"/>
    <w:rsid w:val="00BE73F0"/>
    <w:rsid w:val="00BE7A9A"/>
    <w:rsid w:val="00BF60F8"/>
    <w:rsid w:val="00C0772D"/>
    <w:rsid w:val="00C357E1"/>
    <w:rsid w:val="00C758A0"/>
    <w:rsid w:val="00C90EE9"/>
    <w:rsid w:val="00CA1C47"/>
    <w:rsid w:val="00CB15DB"/>
    <w:rsid w:val="00CB1A43"/>
    <w:rsid w:val="00CC02D0"/>
    <w:rsid w:val="00CC0752"/>
    <w:rsid w:val="00CE1287"/>
    <w:rsid w:val="00D23996"/>
    <w:rsid w:val="00E33158"/>
    <w:rsid w:val="00E34B7A"/>
    <w:rsid w:val="00E45097"/>
    <w:rsid w:val="00E64DE5"/>
    <w:rsid w:val="00EB2C4C"/>
    <w:rsid w:val="00F22D53"/>
    <w:rsid w:val="00F248F0"/>
    <w:rsid w:val="00F453A7"/>
    <w:rsid w:val="00F568E0"/>
    <w:rsid w:val="00FC367F"/>
    <w:rsid w:val="00FD49A2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B698"/>
  <w15:chartTrackingRefBased/>
  <w15:docId w15:val="{FAB114A9-D4C0-4826-9EBD-C2F9ABF8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DE5"/>
  </w:style>
  <w:style w:type="paragraph" w:styleId="Sidefod">
    <w:name w:val="footer"/>
    <w:basedOn w:val="Normal"/>
    <w:link w:val="SidefodTegn"/>
    <w:uiPriority w:val="99"/>
    <w:unhideWhenUsed/>
    <w:rsid w:val="00E64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DE5"/>
  </w:style>
  <w:style w:type="table" w:styleId="Tabel-Gitter">
    <w:name w:val="Table Grid"/>
    <w:basedOn w:val="Tabel-Normal"/>
    <w:uiPriority w:val="39"/>
    <w:rsid w:val="00E6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64DE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1454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Legehuset Hulahop</dc:creator>
  <cp:keywords/>
  <dc:description/>
  <cp:lastModifiedBy>Legehuset Hulahop</cp:lastModifiedBy>
  <cp:revision>10</cp:revision>
  <cp:lastPrinted>2021-03-16T15:57:00Z</cp:lastPrinted>
  <dcterms:created xsi:type="dcterms:W3CDTF">2020-11-25T11:58:00Z</dcterms:created>
  <dcterms:modified xsi:type="dcterms:W3CDTF">2021-03-16T18:12:00Z</dcterms:modified>
</cp:coreProperties>
</file>